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E7" w:rsidRDefault="00D83748">
      <w:pPr>
        <w:pStyle w:val="Title"/>
        <w:keepNext w:val="0"/>
        <w:keepLines w:val="0"/>
        <w:spacing w:after="0" w:line="240" w:lineRule="auto"/>
        <w:ind w:right="-720"/>
        <w:rPr>
          <w:color w:val="2F5496"/>
          <w:sz w:val="40"/>
          <w:szCs w:val="40"/>
        </w:rPr>
      </w:pPr>
      <w:bookmarkStart w:id="0" w:name="_GoBack"/>
      <w:bookmarkEnd w:id="0"/>
      <w:r>
        <w:rPr>
          <w:color w:val="2F5496"/>
          <w:sz w:val="40"/>
          <w:szCs w:val="40"/>
        </w:rPr>
        <w:t>Meeting Minutes – Port Byron Library Board of Trustees</w:t>
      </w:r>
    </w:p>
    <w:p w:rsidR="007D6EE7" w:rsidRDefault="007D6EE7">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7D6EE7">
        <w:trPr>
          <w:trHeight w:val="208"/>
        </w:trPr>
        <w:tc>
          <w:tcPr>
            <w:tcW w:w="10440" w:type="dxa"/>
            <w:gridSpan w:val="6"/>
            <w:vAlign w:val="bottom"/>
          </w:tcPr>
          <w:p w:rsidR="007D6EE7" w:rsidRDefault="00D83748">
            <w:pPr>
              <w:spacing w:line="240" w:lineRule="auto"/>
              <w:rPr>
                <w:b/>
              </w:rPr>
            </w:pPr>
            <w:r>
              <w:rPr>
                <w:b/>
              </w:rPr>
              <w:t>Meeting Information</w:t>
            </w:r>
          </w:p>
        </w:tc>
      </w:tr>
      <w:tr w:rsidR="007D6EE7">
        <w:trPr>
          <w:trHeight w:val="786"/>
        </w:trPr>
        <w:tc>
          <w:tcPr>
            <w:tcW w:w="2115" w:type="dxa"/>
            <w:gridSpan w:val="2"/>
          </w:tcPr>
          <w:p w:rsidR="007D6EE7" w:rsidRDefault="00D83748">
            <w:pPr>
              <w:pStyle w:val="Heading2"/>
              <w:keepLines w:val="0"/>
              <w:spacing w:before="0" w:after="0" w:line="240" w:lineRule="auto"/>
              <w:rPr>
                <w:b/>
                <w:sz w:val="22"/>
                <w:szCs w:val="22"/>
              </w:rPr>
            </w:pPr>
            <w:bookmarkStart w:id="1" w:name="_gjdgxs" w:colFirst="0" w:colLast="0"/>
            <w:bookmarkEnd w:id="1"/>
            <w:r>
              <w:rPr>
                <w:b/>
                <w:sz w:val="22"/>
                <w:szCs w:val="22"/>
              </w:rPr>
              <w:t xml:space="preserve">Date: </w:t>
            </w:r>
          </w:p>
          <w:p w:rsidR="007D6EE7" w:rsidRDefault="007D6EE7">
            <w:pPr>
              <w:spacing w:line="240" w:lineRule="auto"/>
            </w:pPr>
          </w:p>
        </w:tc>
        <w:tc>
          <w:tcPr>
            <w:tcW w:w="2850" w:type="dxa"/>
          </w:tcPr>
          <w:p w:rsidR="007D6EE7" w:rsidRDefault="00D83748">
            <w:pPr>
              <w:widowControl w:val="0"/>
              <w:tabs>
                <w:tab w:val="left" w:pos="360"/>
                <w:tab w:val="left" w:pos="720"/>
                <w:tab w:val="left" w:pos="1080"/>
              </w:tabs>
              <w:spacing w:line="240" w:lineRule="auto"/>
            </w:pPr>
            <w:r>
              <w:t>December 5, 2024</w:t>
            </w:r>
          </w:p>
        </w:tc>
        <w:tc>
          <w:tcPr>
            <w:tcW w:w="1995" w:type="dxa"/>
            <w:gridSpan w:val="2"/>
          </w:tcPr>
          <w:p w:rsidR="007D6EE7" w:rsidRDefault="00D83748">
            <w:pPr>
              <w:pStyle w:val="Heading2"/>
              <w:keepLines w:val="0"/>
              <w:spacing w:before="0" w:after="0" w:line="240" w:lineRule="auto"/>
              <w:rPr>
                <w:b/>
                <w:sz w:val="22"/>
                <w:szCs w:val="22"/>
              </w:rPr>
            </w:pPr>
            <w:r>
              <w:rPr>
                <w:b/>
                <w:sz w:val="22"/>
                <w:szCs w:val="22"/>
              </w:rPr>
              <w:t>Location:</w:t>
            </w:r>
          </w:p>
        </w:tc>
        <w:tc>
          <w:tcPr>
            <w:tcW w:w="3480" w:type="dxa"/>
          </w:tcPr>
          <w:p w:rsidR="007D6EE7" w:rsidRDefault="00D83748">
            <w:pPr>
              <w:widowControl w:val="0"/>
              <w:tabs>
                <w:tab w:val="left" w:pos="360"/>
                <w:tab w:val="left" w:pos="720"/>
                <w:tab w:val="left" w:pos="1080"/>
              </w:tabs>
              <w:spacing w:line="240" w:lineRule="auto"/>
            </w:pPr>
            <w:r>
              <w:t>Port Byron Library</w:t>
            </w:r>
          </w:p>
        </w:tc>
      </w:tr>
      <w:tr w:rsidR="007D6EE7">
        <w:trPr>
          <w:trHeight w:val="741"/>
        </w:trPr>
        <w:tc>
          <w:tcPr>
            <w:tcW w:w="2115" w:type="dxa"/>
            <w:gridSpan w:val="2"/>
          </w:tcPr>
          <w:p w:rsidR="007D6EE7" w:rsidRDefault="00D83748">
            <w:pPr>
              <w:pStyle w:val="Heading2"/>
              <w:keepLines w:val="0"/>
              <w:spacing w:before="0" w:after="0" w:line="240" w:lineRule="auto"/>
              <w:rPr>
                <w:b/>
                <w:sz w:val="22"/>
                <w:szCs w:val="22"/>
              </w:rPr>
            </w:pPr>
            <w:r>
              <w:rPr>
                <w:b/>
                <w:sz w:val="22"/>
                <w:szCs w:val="22"/>
              </w:rPr>
              <w:t xml:space="preserve">Time: </w:t>
            </w:r>
          </w:p>
          <w:p w:rsidR="007D6EE7" w:rsidRDefault="007D6EE7">
            <w:pPr>
              <w:spacing w:line="240" w:lineRule="auto"/>
            </w:pPr>
          </w:p>
        </w:tc>
        <w:tc>
          <w:tcPr>
            <w:tcW w:w="2850" w:type="dxa"/>
          </w:tcPr>
          <w:p w:rsidR="007D6EE7" w:rsidRDefault="00D83748">
            <w:pPr>
              <w:widowControl w:val="0"/>
              <w:tabs>
                <w:tab w:val="left" w:pos="360"/>
                <w:tab w:val="left" w:pos="720"/>
                <w:tab w:val="left" w:pos="1080"/>
              </w:tabs>
              <w:spacing w:line="240" w:lineRule="auto"/>
            </w:pPr>
            <w:r>
              <w:t>Start: 5:56 pm</w:t>
            </w:r>
          </w:p>
          <w:p w:rsidR="007D6EE7" w:rsidRDefault="007D6EE7">
            <w:pPr>
              <w:widowControl w:val="0"/>
              <w:tabs>
                <w:tab w:val="left" w:pos="360"/>
                <w:tab w:val="left" w:pos="720"/>
                <w:tab w:val="left" w:pos="1080"/>
              </w:tabs>
              <w:spacing w:line="240" w:lineRule="auto"/>
            </w:pPr>
          </w:p>
          <w:p w:rsidR="007D6EE7" w:rsidRDefault="00D83748">
            <w:pPr>
              <w:widowControl w:val="0"/>
              <w:tabs>
                <w:tab w:val="left" w:pos="360"/>
                <w:tab w:val="left" w:pos="720"/>
                <w:tab w:val="left" w:pos="1080"/>
              </w:tabs>
              <w:spacing w:line="240" w:lineRule="auto"/>
            </w:pPr>
            <w:r>
              <w:t xml:space="preserve">End: </w:t>
            </w:r>
          </w:p>
        </w:tc>
        <w:tc>
          <w:tcPr>
            <w:tcW w:w="1995" w:type="dxa"/>
            <w:gridSpan w:val="2"/>
          </w:tcPr>
          <w:p w:rsidR="007D6EE7" w:rsidRDefault="00D83748">
            <w:pPr>
              <w:pStyle w:val="Heading2"/>
              <w:keepLines w:val="0"/>
              <w:spacing w:before="0" w:after="0" w:line="240" w:lineRule="auto"/>
              <w:rPr>
                <w:b/>
                <w:sz w:val="22"/>
                <w:szCs w:val="22"/>
              </w:rPr>
            </w:pPr>
            <w:r>
              <w:rPr>
                <w:b/>
                <w:sz w:val="22"/>
                <w:szCs w:val="22"/>
              </w:rPr>
              <w:t>Meeting Type:</w:t>
            </w:r>
          </w:p>
        </w:tc>
        <w:tc>
          <w:tcPr>
            <w:tcW w:w="3480" w:type="dxa"/>
          </w:tcPr>
          <w:p w:rsidR="007D6EE7" w:rsidRDefault="00D83748">
            <w:pPr>
              <w:widowControl w:val="0"/>
              <w:tabs>
                <w:tab w:val="left" w:pos="360"/>
                <w:tab w:val="left" w:pos="720"/>
                <w:tab w:val="left" w:pos="1080"/>
              </w:tabs>
              <w:spacing w:line="240" w:lineRule="auto"/>
            </w:pPr>
            <w:r>
              <w:t>Board of Trustees Monthly Meeting</w:t>
            </w:r>
          </w:p>
        </w:tc>
      </w:tr>
      <w:tr w:rsidR="007D6EE7">
        <w:trPr>
          <w:trHeight w:val="741"/>
        </w:trPr>
        <w:tc>
          <w:tcPr>
            <w:tcW w:w="2115" w:type="dxa"/>
            <w:gridSpan w:val="2"/>
          </w:tcPr>
          <w:p w:rsidR="007D6EE7" w:rsidRDefault="00D83748">
            <w:pPr>
              <w:pStyle w:val="Heading2"/>
              <w:keepLines w:val="0"/>
              <w:spacing w:before="0" w:after="0" w:line="240" w:lineRule="auto"/>
              <w:rPr>
                <w:b/>
                <w:sz w:val="22"/>
                <w:szCs w:val="22"/>
              </w:rPr>
            </w:pPr>
            <w:r>
              <w:rPr>
                <w:b/>
                <w:sz w:val="22"/>
                <w:szCs w:val="22"/>
              </w:rPr>
              <w:t>Called By:</w:t>
            </w:r>
          </w:p>
          <w:p w:rsidR="007D6EE7" w:rsidRDefault="007D6EE7">
            <w:pPr>
              <w:spacing w:line="240" w:lineRule="auto"/>
            </w:pPr>
          </w:p>
        </w:tc>
        <w:tc>
          <w:tcPr>
            <w:tcW w:w="2850" w:type="dxa"/>
          </w:tcPr>
          <w:p w:rsidR="007D6EE7" w:rsidRDefault="00D83748">
            <w:pPr>
              <w:widowControl w:val="0"/>
              <w:tabs>
                <w:tab w:val="left" w:pos="360"/>
                <w:tab w:val="left" w:pos="720"/>
                <w:tab w:val="left" w:pos="1080"/>
              </w:tabs>
              <w:spacing w:line="240" w:lineRule="auto"/>
            </w:pPr>
            <w:r>
              <w:t>Amanda Hare</w:t>
            </w:r>
          </w:p>
        </w:tc>
        <w:tc>
          <w:tcPr>
            <w:tcW w:w="1995" w:type="dxa"/>
            <w:gridSpan w:val="2"/>
            <w:tcBorders>
              <w:bottom w:val="single" w:sz="6" w:space="0" w:color="434343"/>
            </w:tcBorders>
          </w:tcPr>
          <w:p w:rsidR="007D6EE7" w:rsidRDefault="00D83748">
            <w:pPr>
              <w:pStyle w:val="Heading2"/>
              <w:keepLines w:val="0"/>
              <w:spacing w:before="0" w:after="0" w:line="240" w:lineRule="auto"/>
              <w:rPr>
                <w:b/>
                <w:sz w:val="22"/>
                <w:szCs w:val="22"/>
              </w:rPr>
            </w:pPr>
            <w:r>
              <w:rPr>
                <w:b/>
                <w:sz w:val="22"/>
                <w:szCs w:val="22"/>
              </w:rPr>
              <w:t>Facilitator:</w:t>
            </w:r>
          </w:p>
        </w:tc>
        <w:tc>
          <w:tcPr>
            <w:tcW w:w="3480" w:type="dxa"/>
          </w:tcPr>
          <w:p w:rsidR="007D6EE7" w:rsidRDefault="00D83748">
            <w:pPr>
              <w:widowControl w:val="0"/>
              <w:tabs>
                <w:tab w:val="left" w:pos="360"/>
                <w:tab w:val="left" w:pos="720"/>
                <w:tab w:val="left" w:pos="1080"/>
              </w:tabs>
              <w:spacing w:line="240" w:lineRule="auto"/>
            </w:pPr>
            <w:r>
              <w:t>Amanda Hare</w:t>
            </w:r>
          </w:p>
        </w:tc>
      </w:tr>
      <w:tr w:rsidR="007D6EE7">
        <w:trPr>
          <w:trHeight w:val="831"/>
        </w:trPr>
        <w:tc>
          <w:tcPr>
            <w:tcW w:w="2115" w:type="dxa"/>
            <w:gridSpan w:val="2"/>
          </w:tcPr>
          <w:p w:rsidR="007D6EE7" w:rsidRDefault="00D83748">
            <w:pPr>
              <w:pStyle w:val="Heading2"/>
              <w:keepLines w:val="0"/>
              <w:spacing w:before="0" w:after="0" w:line="240" w:lineRule="auto"/>
              <w:rPr>
                <w:b/>
                <w:sz w:val="22"/>
                <w:szCs w:val="22"/>
              </w:rPr>
            </w:pPr>
            <w:r>
              <w:rPr>
                <w:b/>
                <w:sz w:val="22"/>
                <w:szCs w:val="22"/>
              </w:rPr>
              <w:t xml:space="preserve">Submitted by: </w:t>
            </w:r>
          </w:p>
          <w:p w:rsidR="007D6EE7" w:rsidRDefault="007D6EE7">
            <w:pPr>
              <w:spacing w:line="240" w:lineRule="auto"/>
            </w:pPr>
          </w:p>
        </w:tc>
        <w:tc>
          <w:tcPr>
            <w:tcW w:w="2850" w:type="dxa"/>
            <w:tcBorders>
              <w:right w:val="single" w:sz="6" w:space="0" w:color="434343"/>
            </w:tcBorders>
          </w:tcPr>
          <w:p w:rsidR="007D6EE7" w:rsidRDefault="00D83748">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7D6EE7" w:rsidRDefault="007D6EE7">
            <w:pPr>
              <w:pStyle w:val="Heading2"/>
              <w:keepLines w:val="0"/>
              <w:spacing w:before="0" w:after="0" w:line="240" w:lineRule="auto"/>
              <w:rPr>
                <w:b/>
                <w:sz w:val="22"/>
                <w:szCs w:val="22"/>
              </w:rPr>
            </w:pPr>
          </w:p>
        </w:tc>
        <w:tc>
          <w:tcPr>
            <w:tcW w:w="3480" w:type="dxa"/>
            <w:tcBorders>
              <w:left w:val="single" w:sz="6" w:space="0" w:color="434343"/>
            </w:tcBorders>
          </w:tcPr>
          <w:p w:rsidR="007D6EE7" w:rsidRDefault="007D6EE7">
            <w:pPr>
              <w:widowControl w:val="0"/>
              <w:tabs>
                <w:tab w:val="left" w:pos="360"/>
                <w:tab w:val="left" w:pos="720"/>
                <w:tab w:val="left" w:pos="1080"/>
              </w:tabs>
              <w:spacing w:line="240" w:lineRule="auto"/>
            </w:pPr>
          </w:p>
        </w:tc>
      </w:tr>
      <w:tr w:rsidR="007D6EE7">
        <w:trPr>
          <w:trHeight w:val="741"/>
        </w:trPr>
        <w:tc>
          <w:tcPr>
            <w:tcW w:w="2115" w:type="dxa"/>
            <w:gridSpan w:val="2"/>
          </w:tcPr>
          <w:p w:rsidR="007D6EE7" w:rsidRDefault="00D83748">
            <w:pPr>
              <w:pStyle w:val="Heading2"/>
              <w:keepLines w:val="0"/>
              <w:spacing w:before="0" w:after="0" w:line="240" w:lineRule="auto"/>
              <w:rPr>
                <w:b/>
                <w:sz w:val="22"/>
                <w:szCs w:val="22"/>
              </w:rPr>
            </w:pPr>
            <w:r>
              <w:rPr>
                <w:b/>
                <w:sz w:val="22"/>
                <w:szCs w:val="22"/>
              </w:rPr>
              <w:t>Attendees:</w:t>
            </w:r>
          </w:p>
        </w:tc>
        <w:tc>
          <w:tcPr>
            <w:tcW w:w="8325" w:type="dxa"/>
            <w:gridSpan w:val="4"/>
          </w:tcPr>
          <w:p w:rsidR="007D6EE7" w:rsidRDefault="00D83748">
            <w:pPr>
              <w:widowControl w:val="0"/>
              <w:spacing w:line="240" w:lineRule="auto"/>
            </w:pPr>
            <w:r>
              <w:t xml:space="preserve">Bernie Redmond, Joyce Alfred, Amanda Hare, Mary Beth Howell, Rachel Kepple, Andrea Seamans, Donna </w:t>
            </w:r>
            <w:proofErr w:type="spellStart"/>
            <w:r>
              <w:t>Burleton</w:t>
            </w:r>
            <w:proofErr w:type="spellEnd"/>
          </w:p>
        </w:tc>
      </w:tr>
      <w:tr w:rsidR="007D6EE7">
        <w:trPr>
          <w:trHeight w:val="741"/>
        </w:trPr>
        <w:tc>
          <w:tcPr>
            <w:tcW w:w="2115" w:type="dxa"/>
            <w:gridSpan w:val="2"/>
          </w:tcPr>
          <w:p w:rsidR="007D6EE7" w:rsidRDefault="00D83748">
            <w:pPr>
              <w:pStyle w:val="Heading2"/>
              <w:keepLines w:val="0"/>
              <w:spacing w:before="0" w:after="0" w:line="240" w:lineRule="auto"/>
              <w:rPr>
                <w:b/>
                <w:sz w:val="22"/>
                <w:szCs w:val="22"/>
              </w:rPr>
            </w:pPr>
            <w:r>
              <w:rPr>
                <w:b/>
                <w:sz w:val="22"/>
                <w:szCs w:val="22"/>
              </w:rPr>
              <w:t xml:space="preserve">Guests:  </w:t>
            </w:r>
          </w:p>
        </w:tc>
        <w:tc>
          <w:tcPr>
            <w:tcW w:w="8325" w:type="dxa"/>
            <w:gridSpan w:val="4"/>
          </w:tcPr>
          <w:p w:rsidR="007D6EE7" w:rsidRDefault="00D83748">
            <w:pPr>
              <w:widowControl w:val="0"/>
              <w:spacing w:line="240" w:lineRule="auto"/>
            </w:pPr>
            <w:r>
              <w:t>Amy Lamouroux</w:t>
            </w:r>
          </w:p>
        </w:tc>
      </w:tr>
      <w:tr w:rsidR="007D6EE7">
        <w:trPr>
          <w:trHeight w:val="472"/>
        </w:trPr>
        <w:tc>
          <w:tcPr>
            <w:tcW w:w="6855" w:type="dxa"/>
            <w:gridSpan w:val="4"/>
            <w:vAlign w:val="bottom"/>
          </w:tcPr>
          <w:p w:rsidR="007D6EE7" w:rsidRDefault="00D83748">
            <w:pPr>
              <w:spacing w:line="240" w:lineRule="auto"/>
              <w:rPr>
                <w:b/>
                <w:smallCaps/>
              </w:rPr>
            </w:pPr>
            <w:r>
              <w:rPr>
                <w:b/>
              </w:rPr>
              <w:t>Reports</w:t>
            </w:r>
          </w:p>
        </w:tc>
        <w:tc>
          <w:tcPr>
            <w:tcW w:w="3585" w:type="dxa"/>
            <w:gridSpan w:val="2"/>
            <w:vAlign w:val="bottom"/>
          </w:tcPr>
          <w:p w:rsidR="007D6EE7" w:rsidRDefault="00D83748">
            <w:pPr>
              <w:spacing w:line="240" w:lineRule="auto"/>
              <w:rPr>
                <w:b/>
              </w:rPr>
            </w:pPr>
            <w:r>
              <w:rPr>
                <w:b/>
              </w:rPr>
              <w:t>Presenter</w:t>
            </w:r>
          </w:p>
        </w:tc>
      </w:tr>
      <w:tr w:rsidR="007D6EE7">
        <w:trPr>
          <w:trHeight w:val="128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7D6EE7" w:rsidRDefault="00D83748">
            <w:pPr>
              <w:widowControl w:val="0"/>
              <w:spacing w:line="240" w:lineRule="auto"/>
            </w:pPr>
            <w:r>
              <w:t>Approve Meeting Agenda</w:t>
            </w:r>
          </w:p>
          <w:p w:rsidR="007D6EE7" w:rsidRDefault="00D83748">
            <w:pPr>
              <w:widowControl w:val="0"/>
              <w:spacing w:line="240" w:lineRule="auto"/>
            </w:pPr>
            <w:r>
              <w:t>Motion: Andrea Seamans</w:t>
            </w:r>
          </w:p>
          <w:p w:rsidR="007D6EE7" w:rsidRDefault="00D83748">
            <w:pPr>
              <w:widowControl w:val="0"/>
              <w:spacing w:line="240" w:lineRule="auto"/>
            </w:pPr>
            <w:r>
              <w:t xml:space="preserve">Second: Donna </w:t>
            </w:r>
            <w:proofErr w:type="spellStart"/>
            <w:r>
              <w:t>Burleton</w:t>
            </w:r>
            <w:proofErr w:type="spellEnd"/>
          </w:p>
          <w:p w:rsidR="007D6EE7" w:rsidRDefault="00D83748">
            <w:pPr>
              <w:widowControl w:val="0"/>
              <w:spacing w:line="240" w:lineRule="auto"/>
            </w:pPr>
            <w:r>
              <w:t>All Approved</w:t>
            </w:r>
          </w:p>
        </w:tc>
        <w:tc>
          <w:tcPr>
            <w:tcW w:w="3585" w:type="dxa"/>
            <w:gridSpan w:val="2"/>
          </w:tcPr>
          <w:p w:rsidR="007D6EE7" w:rsidRDefault="00D83748">
            <w:pPr>
              <w:widowControl w:val="0"/>
              <w:spacing w:line="240" w:lineRule="auto"/>
            </w:pPr>
            <w:r>
              <w:t>Amanda Hare</w:t>
            </w:r>
          </w:p>
        </w:tc>
      </w:tr>
      <w:tr w:rsidR="007D6EE7">
        <w:trPr>
          <w:trHeight w:val="155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7D6EE7" w:rsidRDefault="00D83748">
            <w:pPr>
              <w:widowControl w:val="0"/>
              <w:spacing w:line="240" w:lineRule="auto"/>
            </w:pPr>
            <w:r>
              <w:t>Approve Meeting Minutes from Previous Meeting (November)</w:t>
            </w:r>
          </w:p>
          <w:p w:rsidR="007D6EE7" w:rsidRDefault="00D83748">
            <w:pPr>
              <w:widowControl w:val="0"/>
              <w:spacing w:line="240" w:lineRule="auto"/>
            </w:pPr>
            <w:r>
              <w:t>Motion: Rachel Kepple</w:t>
            </w:r>
          </w:p>
          <w:p w:rsidR="007D6EE7" w:rsidRDefault="00D83748">
            <w:pPr>
              <w:widowControl w:val="0"/>
              <w:spacing w:line="240" w:lineRule="auto"/>
            </w:pPr>
            <w:r>
              <w:t>Second: Joyce Alfred</w:t>
            </w:r>
          </w:p>
          <w:p w:rsidR="007D6EE7" w:rsidRDefault="00D83748">
            <w:pPr>
              <w:widowControl w:val="0"/>
              <w:spacing w:line="240" w:lineRule="auto"/>
            </w:pPr>
            <w:r>
              <w:t>All Approved</w:t>
            </w:r>
          </w:p>
          <w:p w:rsidR="007D6EE7" w:rsidRDefault="007D6EE7">
            <w:pPr>
              <w:widowControl w:val="0"/>
              <w:spacing w:line="240" w:lineRule="auto"/>
            </w:pPr>
          </w:p>
          <w:p w:rsidR="007D6EE7" w:rsidRDefault="00D83748">
            <w:pPr>
              <w:widowControl w:val="0"/>
              <w:spacing w:line="240" w:lineRule="auto"/>
            </w:pPr>
            <w:r>
              <w:t xml:space="preserve">Amendment from October Minutes…..Approval of Board Agenda…..Bernie </w:t>
            </w:r>
            <w:proofErr w:type="spellStart"/>
            <w:r>
              <w:t>Tomasso’s</w:t>
            </w:r>
            <w:proofErr w:type="spellEnd"/>
            <w:r>
              <w:t xml:space="preserve"> name needs to be changed to Bernie Redmond.</w:t>
            </w:r>
          </w:p>
        </w:tc>
        <w:tc>
          <w:tcPr>
            <w:tcW w:w="3585" w:type="dxa"/>
            <w:gridSpan w:val="2"/>
          </w:tcPr>
          <w:p w:rsidR="007D6EE7" w:rsidRDefault="00D83748">
            <w:pPr>
              <w:widowControl w:val="0"/>
              <w:spacing w:line="240" w:lineRule="auto"/>
            </w:pPr>
            <w:r>
              <w:t>Amanda Hare</w:t>
            </w:r>
          </w:p>
        </w:tc>
      </w:tr>
      <w:tr w:rsidR="007D6EE7">
        <w:trPr>
          <w:trHeight w:val="164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7D6EE7" w:rsidRDefault="00D83748">
            <w:pPr>
              <w:widowControl w:val="0"/>
              <w:spacing w:line="240" w:lineRule="auto"/>
            </w:pPr>
            <w:r>
              <w:t>Treasurer’s Report</w:t>
            </w:r>
          </w:p>
          <w:p w:rsidR="007D6EE7" w:rsidRDefault="00D83748">
            <w:pPr>
              <w:widowControl w:val="0"/>
              <w:spacing w:line="240" w:lineRule="auto"/>
            </w:pPr>
            <w:r>
              <w:t>Motion to accept the treasurer's report</w:t>
            </w:r>
          </w:p>
          <w:p w:rsidR="007D6EE7" w:rsidRDefault="00D83748">
            <w:pPr>
              <w:widowControl w:val="0"/>
              <w:spacing w:line="240" w:lineRule="auto"/>
            </w:pPr>
            <w:r>
              <w:t>Motion: Joyce Alfred</w:t>
            </w:r>
          </w:p>
          <w:p w:rsidR="007D6EE7" w:rsidRDefault="00D83748">
            <w:pPr>
              <w:widowControl w:val="0"/>
              <w:spacing w:line="240" w:lineRule="auto"/>
            </w:pPr>
            <w:r>
              <w:t>Second: Andrea Seamans</w:t>
            </w:r>
          </w:p>
          <w:p w:rsidR="007D6EE7" w:rsidRDefault="00D83748">
            <w:pPr>
              <w:widowControl w:val="0"/>
              <w:spacing w:line="240" w:lineRule="auto"/>
            </w:pPr>
            <w:r>
              <w:t>All Approved</w:t>
            </w:r>
          </w:p>
          <w:p w:rsidR="007D6EE7" w:rsidRDefault="00D83748">
            <w:pPr>
              <w:widowControl w:val="0"/>
              <w:numPr>
                <w:ilvl w:val="0"/>
                <w:numId w:val="6"/>
              </w:numPr>
              <w:spacing w:line="240" w:lineRule="auto"/>
            </w:pPr>
            <w:r>
              <w:t>Giving Tree fundraiser and hat and mitten tree not going well.</w:t>
            </w:r>
          </w:p>
          <w:p w:rsidR="007D6EE7" w:rsidRDefault="00D83748">
            <w:pPr>
              <w:widowControl w:val="0"/>
              <w:numPr>
                <w:ilvl w:val="0"/>
                <w:numId w:val="6"/>
              </w:numPr>
              <w:spacing w:line="240" w:lineRule="auto"/>
            </w:pPr>
            <w:r>
              <w:lastRenderedPageBreak/>
              <w:t>Question was asked if the $2000 (FLLS Collection Development Grant</w:t>
            </w:r>
            <w:proofErr w:type="gramStart"/>
            <w:r>
              <w:t>)  was</w:t>
            </w:r>
            <w:proofErr w:type="gramEnd"/>
            <w:r>
              <w:t xml:space="preserve"> restricted. Yes, it is restricted. </w:t>
            </w:r>
          </w:p>
          <w:p w:rsidR="007D6EE7" w:rsidRDefault="007D6EE7">
            <w:pPr>
              <w:widowControl w:val="0"/>
              <w:spacing w:line="240" w:lineRule="auto"/>
            </w:pPr>
          </w:p>
        </w:tc>
        <w:tc>
          <w:tcPr>
            <w:tcW w:w="3585" w:type="dxa"/>
            <w:gridSpan w:val="2"/>
          </w:tcPr>
          <w:p w:rsidR="007D6EE7" w:rsidRDefault="00D83748">
            <w:pPr>
              <w:widowControl w:val="0"/>
              <w:spacing w:line="240" w:lineRule="auto"/>
            </w:pPr>
            <w:r>
              <w:lastRenderedPageBreak/>
              <w:t>Bernie Redmond</w:t>
            </w:r>
          </w:p>
        </w:tc>
      </w:tr>
      <w:tr w:rsidR="007D6EE7">
        <w:trPr>
          <w:trHeight w:val="164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lastRenderedPageBreak/>
              <w:t>3</w:t>
            </w:r>
          </w:p>
        </w:tc>
        <w:tc>
          <w:tcPr>
            <w:tcW w:w="6360" w:type="dxa"/>
            <w:gridSpan w:val="3"/>
          </w:tcPr>
          <w:p w:rsidR="007D6EE7" w:rsidRDefault="00D83748">
            <w:pPr>
              <w:widowControl w:val="0"/>
              <w:spacing w:line="240" w:lineRule="auto"/>
            </w:pPr>
            <w:r>
              <w:t>Budget Committee Notes</w:t>
            </w:r>
          </w:p>
          <w:p w:rsidR="007D6EE7" w:rsidRDefault="00D83748">
            <w:pPr>
              <w:widowControl w:val="0"/>
              <w:numPr>
                <w:ilvl w:val="0"/>
                <w:numId w:val="8"/>
              </w:numPr>
              <w:spacing w:line="240" w:lineRule="auto"/>
            </w:pPr>
            <w:r>
              <w:t>Payroll - Amy looked into the cost of ADP</w:t>
            </w:r>
          </w:p>
          <w:p w:rsidR="007D6EE7" w:rsidRDefault="00D83748">
            <w:pPr>
              <w:widowControl w:val="0"/>
              <w:numPr>
                <w:ilvl w:val="0"/>
                <w:numId w:val="8"/>
              </w:numPr>
              <w:spacing w:line="240" w:lineRule="auto"/>
            </w:pPr>
            <w:r>
              <w:t xml:space="preserve">A suggestion was made that we make a list of donations needed for the library. </w:t>
            </w:r>
            <w:proofErr w:type="spellStart"/>
            <w:r>
              <w:t>Ie</w:t>
            </w:r>
            <w:proofErr w:type="spellEnd"/>
            <w:r>
              <w:t xml:space="preserve">. </w:t>
            </w:r>
            <w:proofErr w:type="gramStart"/>
            <w:r>
              <w:t>paper</w:t>
            </w:r>
            <w:proofErr w:type="gramEnd"/>
            <w:r>
              <w:t>, toner.</w:t>
            </w:r>
          </w:p>
          <w:p w:rsidR="007D6EE7" w:rsidRDefault="00D83748">
            <w:pPr>
              <w:widowControl w:val="0"/>
              <w:numPr>
                <w:ilvl w:val="0"/>
                <w:numId w:val="8"/>
              </w:numPr>
              <w:spacing w:line="240" w:lineRule="auto"/>
            </w:pPr>
            <w:r>
              <w:t>Discussed budget</w:t>
            </w:r>
          </w:p>
          <w:p w:rsidR="007D6EE7" w:rsidRDefault="00D83748">
            <w:pPr>
              <w:widowControl w:val="0"/>
              <w:numPr>
                <w:ilvl w:val="0"/>
                <w:numId w:val="8"/>
              </w:numPr>
              <w:spacing w:line="240" w:lineRule="auto"/>
            </w:pPr>
            <w:r>
              <w:t xml:space="preserve">It was discussed that there should be an email for the Board President. </w:t>
            </w:r>
          </w:p>
        </w:tc>
        <w:tc>
          <w:tcPr>
            <w:tcW w:w="3585" w:type="dxa"/>
            <w:gridSpan w:val="2"/>
          </w:tcPr>
          <w:p w:rsidR="007D6EE7" w:rsidRDefault="007D6EE7">
            <w:pPr>
              <w:widowControl w:val="0"/>
              <w:spacing w:line="240" w:lineRule="auto"/>
            </w:pPr>
          </w:p>
        </w:tc>
      </w:tr>
      <w:tr w:rsidR="007D6EE7">
        <w:trPr>
          <w:trHeight w:val="164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t>4</w:t>
            </w:r>
          </w:p>
        </w:tc>
        <w:tc>
          <w:tcPr>
            <w:tcW w:w="6360" w:type="dxa"/>
            <w:gridSpan w:val="3"/>
          </w:tcPr>
          <w:p w:rsidR="007D6EE7" w:rsidRDefault="00D83748">
            <w:pPr>
              <w:widowControl w:val="0"/>
              <w:spacing w:line="240" w:lineRule="auto"/>
            </w:pPr>
            <w:r>
              <w:t>Director’s Report</w:t>
            </w:r>
          </w:p>
          <w:p w:rsidR="007D6EE7" w:rsidRDefault="00D83748">
            <w:pPr>
              <w:widowControl w:val="0"/>
              <w:spacing w:line="240" w:lineRule="auto"/>
            </w:pPr>
            <w:r>
              <w:t>Motion to accept the director’s report</w:t>
            </w:r>
          </w:p>
          <w:p w:rsidR="007D6EE7" w:rsidRDefault="00D83748">
            <w:pPr>
              <w:widowControl w:val="0"/>
              <w:spacing w:line="240" w:lineRule="auto"/>
            </w:pPr>
            <w:r>
              <w:t xml:space="preserve">Motion: </w:t>
            </w:r>
            <w:r>
              <w:t xml:space="preserve">Donna </w:t>
            </w:r>
            <w:proofErr w:type="spellStart"/>
            <w:r>
              <w:t>Burleton</w:t>
            </w:r>
            <w:proofErr w:type="spellEnd"/>
          </w:p>
          <w:p w:rsidR="007D6EE7" w:rsidRDefault="00D83748">
            <w:pPr>
              <w:widowControl w:val="0"/>
              <w:spacing w:line="240" w:lineRule="auto"/>
            </w:pPr>
            <w:r>
              <w:t>Second: Joyce Alfred</w:t>
            </w:r>
          </w:p>
          <w:p w:rsidR="007D6EE7" w:rsidRDefault="00D83748">
            <w:pPr>
              <w:widowControl w:val="0"/>
              <w:spacing w:line="240" w:lineRule="auto"/>
            </w:pPr>
            <w:r>
              <w:t>All Approved</w:t>
            </w:r>
          </w:p>
          <w:p w:rsidR="007D6EE7" w:rsidRDefault="00D83748">
            <w:pPr>
              <w:widowControl w:val="0"/>
              <w:numPr>
                <w:ilvl w:val="0"/>
                <w:numId w:val="5"/>
              </w:numPr>
              <w:spacing w:line="240" w:lineRule="auto"/>
            </w:pPr>
            <w:r>
              <w:t>December Program Flyer</w:t>
            </w:r>
          </w:p>
          <w:p w:rsidR="007D6EE7" w:rsidRDefault="00D83748">
            <w:pPr>
              <w:widowControl w:val="0"/>
              <w:numPr>
                <w:ilvl w:val="0"/>
                <w:numId w:val="5"/>
              </w:numPr>
              <w:spacing w:line="240" w:lineRule="auto"/>
            </w:pPr>
            <w:r>
              <w:t>Adult activity - Erin will lead a snow globe activity.</w:t>
            </w:r>
          </w:p>
          <w:p w:rsidR="007D6EE7" w:rsidRDefault="00D83748">
            <w:pPr>
              <w:widowControl w:val="0"/>
              <w:numPr>
                <w:ilvl w:val="0"/>
                <w:numId w:val="5"/>
              </w:numPr>
              <w:spacing w:line="240" w:lineRule="auto"/>
            </w:pPr>
            <w:r>
              <w:t>10 new patrons in November</w:t>
            </w:r>
          </w:p>
          <w:p w:rsidR="007D6EE7" w:rsidRDefault="00D83748">
            <w:pPr>
              <w:widowControl w:val="0"/>
              <w:numPr>
                <w:ilvl w:val="0"/>
                <w:numId w:val="5"/>
              </w:numPr>
              <w:spacing w:line="240" w:lineRule="auto"/>
            </w:pPr>
            <w:r>
              <w:t>Payroll Report</w:t>
            </w:r>
          </w:p>
          <w:p w:rsidR="007D6EE7" w:rsidRDefault="00D83748">
            <w:pPr>
              <w:widowControl w:val="0"/>
              <w:numPr>
                <w:ilvl w:val="0"/>
                <w:numId w:val="5"/>
              </w:numPr>
              <w:spacing w:line="240" w:lineRule="auto"/>
            </w:pPr>
            <w:r>
              <w:t xml:space="preserve">Construction Grant - FLLS papers have been signed by the board President. </w:t>
            </w:r>
          </w:p>
          <w:p w:rsidR="007D6EE7" w:rsidRDefault="00D83748">
            <w:pPr>
              <w:widowControl w:val="0"/>
              <w:numPr>
                <w:ilvl w:val="0"/>
                <w:numId w:val="5"/>
              </w:numPr>
              <w:spacing w:line="240" w:lineRule="auto"/>
            </w:pPr>
            <w:r>
              <w:t>Budget Balance Sheet</w:t>
            </w:r>
          </w:p>
          <w:p w:rsidR="007D6EE7" w:rsidRDefault="00D83748">
            <w:pPr>
              <w:widowControl w:val="0"/>
              <w:numPr>
                <w:ilvl w:val="0"/>
                <w:numId w:val="5"/>
              </w:numPr>
              <w:spacing w:line="240" w:lineRule="auto"/>
            </w:pPr>
            <w:r>
              <w:t xml:space="preserve">Mike Reilley is trying to put a genealogy club together. </w:t>
            </w:r>
          </w:p>
          <w:p w:rsidR="007D6EE7" w:rsidRDefault="00D83748">
            <w:pPr>
              <w:widowControl w:val="0"/>
              <w:numPr>
                <w:ilvl w:val="0"/>
                <w:numId w:val="5"/>
              </w:numPr>
              <w:spacing w:line="240" w:lineRule="auto"/>
            </w:pPr>
            <w:r>
              <w:t xml:space="preserve">Tracy </w:t>
            </w:r>
            <w:proofErr w:type="spellStart"/>
            <w:r>
              <w:t>Ingekston</w:t>
            </w:r>
            <w:proofErr w:type="spellEnd"/>
            <w:r>
              <w:t xml:space="preserve"> brought in non-toxic chemicals to show how these chemicals can really clean the carpets.</w:t>
            </w:r>
          </w:p>
          <w:p w:rsidR="007D6EE7" w:rsidRDefault="00D83748">
            <w:pPr>
              <w:widowControl w:val="0"/>
              <w:numPr>
                <w:ilvl w:val="0"/>
                <w:numId w:val="5"/>
              </w:numPr>
              <w:spacing w:line="240" w:lineRule="auto"/>
            </w:pPr>
            <w:r>
              <w:t>Eric from Finger Lakes has been discussing the Windows 11 update. Eric s</w:t>
            </w:r>
            <w:r>
              <w:t xml:space="preserve">ays we should look into buying new computers. Amy feels we could go down to 4 computers instead of 5. The director's computer needs to be replaced too. </w:t>
            </w:r>
          </w:p>
          <w:p w:rsidR="007D6EE7" w:rsidRDefault="00D83748">
            <w:pPr>
              <w:widowControl w:val="0"/>
              <w:numPr>
                <w:ilvl w:val="0"/>
                <w:numId w:val="5"/>
              </w:numPr>
              <w:spacing w:line="240" w:lineRule="auto"/>
            </w:pPr>
            <w:r>
              <w:t xml:space="preserve">Building Committee Meeting - December 17, 2024 at 4pm. </w:t>
            </w:r>
          </w:p>
          <w:p w:rsidR="007D6EE7" w:rsidRDefault="007D6EE7">
            <w:pPr>
              <w:widowControl w:val="0"/>
              <w:spacing w:line="240" w:lineRule="auto"/>
            </w:pPr>
          </w:p>
        </w:tc>
        <w:tc>
          <w:tcPr>
            <w:tcW w:w="3585" w:type="dxa"/>
            <w:gridSpan w:val="2"/>
          </w:tcPr>
          <w:p w:rsidR="007D6EE7" w:rsidRDefault="00D83748">
            <w:pPr>
              <w:widowControl w:val="0"/>
              <w:spacing w:line="240" w:lineRule="auto"/>
            </w:pPr>
            <w:r>
              <w:t>Amy Lamouroux</w:t>
            </w:r>
          </w:p>
        </w:tc>
      </w:tr>
      <w:tr w:rsidR="007D6EE7">
        <w:trPr>
          <w:trHeight w:val="520"/>
        </w:trPr>
        <w:tc>
          <w:tcPr>
            <w:tcW w:w="6855" w:type="dxa"/>
            <w:gridSpan w:val="4"/>
            <w:vAlign w:val="bottom"/>
          </w:tcPr>
          <w:p w:rsidR="007D6EE7" w:rsidRDefault="00D83748">
            <w:pPr>
              <w:spacing w:line="240" w:lineRule="auto"/>
              <w:rPr>
                <w:b/>
              </w:rPr>
            </w:pPr>
            <w:r>
              <w:rPr>
                <w:b/>
              </w:rPr>
              <w:t>Old Business</w:t>
            </w:r>
          </w:p>
        </w:tc>
        <w:tc>
          <w:tcPr>
            <w:tcW w:w="3585" w:type="dxa"/>
            <w:gridSpan w:val="2"/>
            <w:vAlign w:val="bottom"/>
          </w:tcPr>
          <w:p w:rsidR="007D6EE7" w:rsidRDefault="00D83748">
            <w:pPr>
              <w:widowControl w:val="0"/>
              <w:spacing w:line="240" w:lineRule="auto"/>
              <w:rPr>
                <w:b/>
                <w:smallCaps/>
              </w:rPr>
            </w:pPr>
            <w:r>
              <w:rPr>
                <w:b/>
              </w:rPr>
              <w:t>Motion By</w:t>
            </w:r>
          </w:p>
        </w:tc>
      </w:tr>
      <w:tr w:rsidR="007D6EE7">
        <w:trPr>
          <w:trHeight w:val="1173"/>
        </w:trPr>
        <w:tc>
          <w:tcPr>
            <w:tcW w:w="495" w:type="dxa"/>
          </w:tcPr>
          <w:p w:rsidR="007D6EE7" w:rsidRDefault="00D83748">
            <w:pPr>
              <w:pStyle w:val="Heading1"/>
              <w:keepNext w:val="0"/>
              <w:keepLines w:val="0"/>
              <w:widowControl w:val="0"/>
              <w:spacing w:before="0" w:after="0" w:line="240" w:lineRule="auto"/>
              <w:rPr>
                <w:b/>
                <w:smallCaps/>
                <w:sz w:val="22"/>
                <w:szCs w:val="22"/>
              </w:rPr>
            </w:pPr>
            <w:bookmarkStart w:id="2" w:name="_h88fq2glqrvj" w:colFirst="0" w:colLast="0"/>
            <w:bookmarkEnd w:id="2"/>
            <w:r>
              <w:rPr>
                <w:b/>
                <w:smallCaps/>
                <w:sz w:val="22"/>
                <w:szCs w:val="22"/>
              </w:rPr>
              <w:t>1</w:t>
            </w:r>
          </w:p>
        </w:tc>
        <w:tc>
          <w:tcPr>
            <w:tcW w:w="6360" w:type="dxa"/>
            <w:gridSpan w:val="3"/>
          </w:tcPr>
          <w:p w:rsidR="007D6EE7" w:rsidRDefault="00D83748">
            <w:pPr>
              <w:widowControl w:val="0"/>
              <w:spacing w:line="240" w:lineRule="auto"/>
            </w:pPr>
            <w:r>
              <w:t>Long Range Plan</w:t>
            </w:r>
          </w:p>
          <w:p w:rsidR="007D6EE7" w:rsidRDefault="00D83748">
            <w:pPr>
              <w:widowControl w:val="0"/>
              <w:numPr>
                <w:ilvl w:val="0"/>
                <w:numId w:val="2"/>
              </w:numPr>
              <w:spacing w:line="240" w:lineRule="auto"/>
            </w:pPr>
            <w:r>
              <w:t>All edits have been made.</w:t>
            </w:r>
          </w:p>
          <w:p w:rsidR="007D6EE7" w:rsidRDefault="00D83748">
            <w:pPr>
              <w:widowControl w:val="0"/>
              <w:numPr>
                <w:ilvl w:val="0"/>
                <w:numId w:val="2"/>
              </w:numPr>
              <w:spacing w:line="240" w:lineRule="auto"/>
            </w:pPr>
            <w:r>
              <w:t xml:space="preserve">Approval of the document will be at the next board meeting. </w:t>
            </w:r>
          </w:p>
        </w:tc>
        <w:tc>
          <w:tcPr>
            <w:tcW w:w="3585" w:type="dxa"/>
            <w:gridSpan w:val="2"/>
          </w:tcPr>
          <w:p w:rsidR="007D6EE7" w:rsidRDefault="007D6EE7">
            <w:pPr>
              <w:widowControl w:val="0"/>
              <w:spacing w:line="240" w:lineRule="auto"/>
              <w:rPr>
                <w:b/>
              </w:rPr>
            </w:pPr>
          </w:p>
        </w:tc>
      </w:tr>
      <w:tr w:rsidR="007D6EE7">
        <w:trPr>
          <w:trHeight w:val="1128"/>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lastRenderedPageBreak/>
              <w:t>2</w:t>
            </w:r>
          </w:p>
        </w:tc>
        <w:tc>
          <w:tcPr>
            <w:tcW w:w="6360" w:type="dxa"/>
            <w:gridSpan w:val="3"/>
          </w:tcPr>
          <w:p w:rsidR="007D6EE7" w:rsidRDefault="00D83748">
            <w:pPr>
              <w:widowControl w:val="0"/>
              <w:spacing w:line="240" w:lineRule="auto"/>
            </w:pPr>
            <w:r>
              <w:t>Changing Payroll Supplier</w:t>
            </w:r>
          </w:p>
          <w:p w:rsidR="007D6EE7" w:rsidRDefault="00D83748">
            <w:pPr>
              <w:widowControl w:val="0"/>
              <w:numPr>
                <w:ilvl w:val="0"/>
                <w:numId w:val="1"/>
              </w:numPr>
              <w:spacing w:line="240" w:lineRule="auto"/>
            </w:pPr>
            <w:r>
              <w:t xml:space="preserve">ADP - giving a 40% discount on their lowest rate. </w:t>
            </w:r>
          </w:p>
          <w:p w:rsidR="007D6EE7" w:rsidRDefault="00D83748">
            <w:pPr>
              <w:widowControl w:val="0"/>
              <w:numPr>
                <w:ilvl w:val="0"/>
                <w:numId w:val="1"/>
              </w:numPr>
              <w:spacing w:line="240" w:lineRule="auto"/>
            </w:pPr>
            <w:r>
              <w:t xml:space="preserve">Paychex - discounts are locked in for 12 months. Then they evaluate the account to make sure your account has the fund available for payroll. The discount would then be put in place for the next 12 months. </w:t>
            </w:r>
          </w:p>
          <w:p w:rsidR="007D6EE7" w:rsidRDefault="00D83748">
            <w:pPr>
              <w:widowControl w:val="0"/>
              <w:numPr>
                <w:ilvl w:val="0"/>
                <w:numId w:val="1"/>
              </w:numPr>
              <w:spacing w:line="240" w:lineRule="auto"/>
            </w:pPr>
            <w:r>
              <w:t>Amy’s recommendation would be with ADP. She feels</w:t>
            </w:r>
            <w:r>
              <w:t xml:space="preserve"> that APD would be easier to work with. They will do the work that Amy has been doing. </w:t>
            </w:r>
          </w:p>
        </w:tc>
        <w:tc>
          <w:tcPr>
            <w:tcW w:w="3585" w:type="dxa"/>
            <w:gridSpan w:val="2"/>
          </w:tcPr>
          <w:p w:rsidR="007D6EE7" w:rsidRDefault="00D83748">
            <w:pPr>
              <w:widowControl w:val="0"/>
              <w:spacing w:line="240" w:lineRule="auto"/>
            </w:pPr>
            <w:r>
              <w:t xml:space="preserve">A motion was made to switch payroll companies from Exeter Financial to APD effective on all pay periods on or after January 1, 2025. </w:t>
            </w:r>
          </w:p>
          <w:p w:rsidR="007D6EE7" w:rsidRDefault="00D83748">
            <w:pPr>
              <w:widowControl w:val="0"/>
              <w:spacing w:line="240" w:lineRule="auto"/>
            </w:pPr>
            <w:r>
              <w:t>Motion: Andrea Seamans</w:t>
            </w:r>
          </w:p>
          <w:p w:rsidR="007D6EE7" w:rsidRDefault="00D83748">
            <w:pPr>
              <w:widowControl w:val="0"/>
              <w:spacing w:line="240" w:lineRule="auto"/>
            </w:pPr>
            <w:r>
              <w:t>Second: Joy</w:t>
            </w:r>
            <w:r>
              <w:t>ce Alfred</w:t>
            </w:r>
          </w:p>
          <w:p w:rsidR="007D6EE7" w:rsidRDefault="00D83748">
            <w:pPr>
              <w:widowControl w:val="0"/>
              <w:spacing w:line="240" w:lineRule="auto"/>
            </w:pPr>
            <w:r>
              <w:t>All Approved</w:t>
            </w:r>
          </w:p>
        </w:tc>
      </w:tr>
      <w:tr w:rsidR="007D6EE7">
        <w:trPr>
          <w:trHeight w:val="1128"/>
        </w:trPr>
        <w:tc>
          <w:tcPr>
            <w:tcW w:w="495" w:type="dxa"/>
          </w:tcPr>
          <w:p w:rsidR="007D6EE7" w:rsidRDefault="00D83748">
            <w:pPr>
              <w:pStyle w:val="Heading1"/>
              <w:keepNext w:val="0"/>
              <w:keepLines w:val="0"/>
              <w:widowControl w:val="0"/>
              <w:spacing w:before="0" w:after="0" w:line="240" w:lineRule="auto"/>
              <w:rPr>
                <w:b/>
                <w:smallCaps/>
                <w:sz w:val="22"/>
                <w:szCs w:val="22"/>
              </w:rPr>
            </w:pPr>
            <w:bookmarkStart w:id="3" w:name="_tp1x89ppzc8i" w:colFirst="0" w:colLast="0"/>
            <w:bookmarkEnd w:id="3"/>
            <w:r>
              <w:rPr>
                <w:b/>
                <w:smallCaps/>
                <w:sz w:val="22"/>
                <w:szCs w:val="22"/>
              </w:rPr>
              <w:t>3</w:t>
            </w:r>
          </w:p>
        </w:tc>
        <w:tc>
          <w:tcPr>
            <w:tcW w:w="6360" w:type="dxa"/>
            <w:gridSpan w:val="3"/>
          </w:tcPr>
          <w:p w:rsidR="007D6EE7" w:rsidRDefault="00D83748">
            <w:pPr>
              <w:widowControl w:val="0"/>
              <w:spacing w:line="240" w:lineRule="auto"/>
            </w:pPr>
            <w:r>
              <w:t>Employee Evaluation Policy Vote</w:t>
            </w:r>
          </w:p>
          <w:p w:rsidR="007D6EE7" w:rsidRDefault="00D83748">
            <w:pPr>
              <w:widowControl w:val="0"/>
              <w:spacing w:line="240" w:lineRule="auto"/>
            </w:pPr>
            <w:r>
              <w:t>**Moved to January meetings</w:t>
            </w:r>
          </w:p>
        </w:tc>
        <w:tc>
          <w:tcPr>
            <w:tcW w:w="3585" w:type="dxa"/>
            <w:gridSpan w:val="2"/>
          </w:tcPr>
          <w:p w:rsidR="007D6EE7" w:rsidRDefault="007D6EE7">
            <w:pPr>
              <w:widowControl w:val="0"/>
              <w:spacing w:line="240" w:lineRule="auto"/>
            </w:pPr>
          </w:p>
        </w:tc>
      </w:tr>
      <w:tr w:rsidR="007D6EE7">
        <w:trPr>
          <w:trHeight w:val="444"/>
        </w:trPr>
        <w:tc>
          <w:tcPr>
            <w:tcW w:w="6855" w:type="dxa"/>
            <w:gridSpan w:val="4"/>
            <w:vAlign w:val="bottom"/>
          </w:tcPr>
          <w:p w:rsidR="007D6EE7" w:rsidRDefault="00D83748">
            <w:pPr>
              <w:spacing w:line="240" w:lineRule="auto"/>
              <w:rPr>
                <w:b/>
                <w:smallCaps/>
              </w:rPr>
            </w:pPr>
            <w:r>
              <w:rPr>
                <w:b/>
              </w:rPr>
              <w:t>New Business</w:t>
            </w:r>
          </w:p>
        </w:tc>
        <w:tc>
          <w:tcPr>
            <w:tcW w:w="3585" w:type="dxa"/>
            <w:gridSpan w:val="2"/>
            <w:vAlign w:val="bottom"/>
          </w:tcPr>
          <w:p w:rsidR="007D6EE7" w:rsidRDefault="00D83748">
            <w:pPr>
              <w:spacing w:line="240" w:lineRule="auto"/>
              <w:rPr>
                <w:b/>
              </w:rPr>
            </w:pPr>
            <w:r>
              <w:rPr>
                <w:b/>
              </w:rPr>
              <w:t>Motion By</w:t>
            </w:r>
          </w:p>
        </w:tc>
      </w:tr>
      <w:tr w:rsidR="007D6EE7">
        <w:trPr>
          <w:trHeight w:val="1110"/>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7D6EE7" w:rsidRDefault="00D83748">
            <w:pPr>
              <w:widowControl w:val="0"/>
              <w:spacing w:line="240" w:lineRule="auto"/>
            </w:pPr>
            <w:r>
              <w:t>E-Content Contribution</w:t>
            </w:r>
          </w:p>
          <w:p w:rsidR="007D6EE7" w:rsidRDefault="00D83748">
            <w:pPr>
              <w:widowControl w:val="0"/>
              <w:numPr>
                <w:ilvl w:val="0"/>
                <w:numId w:val="7"/>
              </w:numPr>
              <w:spacing w:line="240" w:lineRule="auto"/>
            </w:pPr>
            <w:r>
              <w:t xml:space="preserve">A discussion was had to make a contribution to E-content to $500. </w:t>
            </w:r>
          </w:p>
        </w:tc>
        <w:tc>
          <w:tcPr>
            <w:tcW w:w="3585" w:type="dxa"/>
            <w:gridSpan w:val="2"/>
          </w:tcPr>
          <w:p w:rsidR="007D6EE7" w:rsidRDefault="00D83748">
            <w:pPr>
              <w:widowControl w:val="0"/>
              <w:spacing w:line="240" w:lineRule="auto"/>
            </w:pPr>
            <w:r>
              <w:t>A m</w:t>
            </w:r>
            <w:r>
              <w:t>otion was made to contribute $500 to E-</w:t>
            </w:r>
            <w:proofErr w:type="spellStart"/>
            <w:r>
              <w:t>contect</w:t>
            </w:r>
            <w:proofErr w:type="spellEnd"/>
            <w:r>
              <w:t xml:space="preserve"> connection. </w:t>
            </w:r>
          </w:p>
          <w:p w:rsidR="007D6EE7" w:rsidRDefault="00D83748">
            <w:pPr>
              <w:widowControl w:val="0"/>
              <w:spacing w:line="240" w:lineRule="auto"/>
            </w:pPr>
            <w:r>
              <w:t>Motion: Joyce Alfred</w:t>
            </w:r>
          </w:p>
          <w:p w:rsidR="007D6EE7" w:rsidRDefault="00D83748">
            <w:pPr>
              <w:widowControl w:val="0"/>
              <w:spacing w:line="240" w:lineRule="auto"/>
            </w:pPr>
            <w:r>
              <w:t xml:space="preserve">Second: Rachel </w:t>
            </w:r>
            <w:proofErr w:type="spellStart"/>
            <w:r>
              <w:t>Kelpple</w:t>
            </w:r>
            <w:proofErr w:type="spellEnd"/>
          </w:p>
          <w:p w:rsidR="007D6EE7" w:rsidRDefault="00D83748">
            <w:pPr>
              <w:widowControl w:val="0"/>
              <w:spacing w:line="240" w:lineRule="auto"/>
              <w:rPr>
                <w:b/>
              </w:rPr>
            </w:pPr>
            <w:r>
              <w:t>All Approved</w:t>
            </w:r>
          </w:p>
        </w:tc>
      </w:tr>
      <w:tr w:rsidR="007D6EE7">
        <w:trPr>
          <w:trHeight w:val="191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7D6EE7" w:rsidRDefault="00D83748">
            <w:pPr>
              <w:widowControl w:val="0"/>
              <w:spacing w:line="240" w:lineRule="auto"/>
            </w:pPr>
            <w:r>
              <w:t>Budget Review</w:t>
            </w:r>
          </w:p>
          <w:p w:rsidR="007D6EE7" w:rsidRDefault="00D83748">
            <w:pPr>
              <w:widowControl w:val="0"/>
              <w:numPr>
                <w:ilvl w:val="0"/>
                <w:numId w:val="3"/>
              </w:numPr>
              <w:spacing w:line="240" w:lineRule="auto"/>
            </w:pPr>
            <w:r>
              <w:t>Amy looked at the budget with the budget committees</w:t>
            </w:r>
          </w:p>
          <w:p w:rsidR="007D6EE7" w:rsidRDefault="00D83748">
            <w:pPr>
              <w:widowControl w:val="0"/>
              <w:numPr>
                <w:ilvl w:val="0"/>
                <w:numId w:val="3"/>
              </w:numPr>
              <w:spacing w:line="240" w:lineRule="auto"/>
            </w:pPr>
            <w:r>
              <w:t>Salaries was reduced</w:t>
            </w:r>
          </w:p>
          <w:p w:rsidR="007D6EE7" w:rsidRDefault="00D83748">
            <w:pPr>
              <w:widowControl w:val="0"/>
              <w:numPr>
                <w:ilvl w:val="0"/>
                <w:numId w:val="3"/>
              </w:numPr>
              <w:spacing w:line="240" w:lineRule="auto"/>
            </w:pPr>
            <w:r>
              <w:t>Discussed moving money from the CD to the working fund.</w:t>
            </w:r>
          </w:p>
          <w:p w:rsidR="007D6EE7" w:rsidRDefault="00D83748">
            <w:pPr>
              <w:widowControl w:val="0"/>
              <w:numPr>
                <w:ilvl w:val="0"/>
                <w:numId w:val="3"/>
              </w:numPr>
              <w:spacing w:line="240" w:lineRule="auto"/>
            </w:pPr>
            <w:r>
              <w:t>Budget vote will be in March</w:t>
            </w:r>
          </w:p>
          <w:p w:rsidR="007D6EE7" w:rsidRDefault="007D6EE7">
            <w:pPr>
              <w:widowControl w:val="0"/>
              <w:spacing w:line="240" w:lineRule="auto"/>
            </w:pPr>
          </w:p>
        </w:tc>
        <w:tc>
          <w:tcPr>
            <w:tcW w:w="3585" w:type="dxa"/>
            <w:gridSpan w:val="2"/>
          </w:tcPr>
          <w:p w:rsidR="007D6EE7" w:rsidRDefault="007D6EE7">
            <w:pPr>
              <w:widowControl w:val="0"/>
              <w:spacing w:line="240" w:lineRule="auto"/>
            </w:pPr>
          </w:p>
        </w:tc>
      </w:tr>
      <w:tr w:rsidR="007D6EE7">
        <w:trPr>
          <w:trHeight w:val="191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7D6EE7" w:rsidRDefault="00D83748">
            <w:pPr>
              <w:widowControl w:val="0"/>
              <w:spacing w:line="240" w:lineRule="auto"/>
            </w:pPr>
            <w:r>
              <w:t>Approve 2025 Meeting Schedule</w:t>
            </w:r>
          </w:p>
          <w:p w:rsidR="007D6EE7" w:rsidRDefault="00D83748">
            <w:pPr>
              <w:widowControl w:val="0"/>
              <w:numPr>
                <w:ilvl w:val="0"/>
                <w:numId w:val="4"/>
              </w:numPr>
              <w:spacing w:line="240" w:lineRule="auto"/>
            </w:pPr>
            <w:r>
              <w:t xml:space="preserve">Meetings are the 1st Thursday of the month. It was suggested that the meetings be moved to the 2nd Thursday of the month. Andrea has another commitment on the 2nd Thursday of the month. </w:t>
            </w:r>
          </w:p>
          <w:p w:rsidR="007D6EE7" w:rsidRDefault="00D83748">
            <w:pPr>
              <w:widowControl w:val="0"/>
              <w:numPr>
                <w:ilvl w:val="0"/>
                <w:numId w:val="4"/>
              </w:numPr>
              <w:spacing w:line="240" w:lineRule="auto"/>
            </w:pPr>
            <w:r>
              <w:t>January 14, 2025</w:t>
            </w:r>
          </w:p>
          <w:p w:rsidR="007D6EE7" w:rsidRDefault="00D83748">
            <w:pPr>
              <w:widowControl w:val="0"/>
              <w:numPr>
                <w:ilvl w:val="0"/>
                <w:numId w:val="4"/>
              </w:numPr>
              <w:spacing w:line="240" w:lineRule="auto"/>
            </w:pPr>
            <w:r>
              <w:t>February 20, 2025</w:t>
            </w:r>
          </w:p>
          <w:p w:rsidR="007D6EE7" w:rsidRDefault="00D83748">
            <w:pPr>
              <w:widowControl w:val="0"/>
              <w:numPr>
                <w:ilvl w:val="0"/>
                <w:numId w:val="4"/>
              </w:numPr>
              <w:spacing w:line="240" w:lineRule="auto"/>
            </w:pPr>
            <w:r>
              <w:t>March 11, 2025</w:t>
            </w:r>
          </w:p>
          <w:p w:rsidR="007D6EE7" w:rsidRDefault="00D83748">
            <w:pPr>
              <w:widowControl w:val="0"/>
              <w:numPr>
                <w:ilvl w:val="0"/>
                <w:numId w:val="4"/>
              </w:numPr>
              <w:spacing w:line="240" w:lineRule="auto"/>
            </w:pPr>
            <w:r>
              <w:t>April 3, 2025</w:t>
            </w:r>
          </w:p>
          <w:p w:rsidR="007D6EE7" w:rsidRDefault="00D83748">
            <w:pPr>
              <w:widowControl w:val="0"/>
              <w:numPr>
                <w:ilvl w:val="0"/>
                <w:numId w:val="4"/>
              </w:numPr>
              <w:spacing w:line="240" w:lineRule="auto"/>
            </w:pPr>
            <w:r>
              <w:t>May 6, 2025</w:t>
            </w:r>
          </w:p>
          <w:p w:rsidR="007D6EE7" w:rsidRDefault="00D83748">
            <w:pPr>
              <w:widowControl w:val="0"/>
              <w:numPr>
                <w:ilvl w:val="0"/>
                <w:numId w:val="4"/>
              </w:numPr>
              <w:spacing w:line="240" w:lineRule="auto"/>
            </w:pPr>
            <w:r>
              <w:t>June 5, 2025</w:t>
            </w:r>
          </w:p>
          <w:p w:rsidR="007D6EE7" w:rsidRDefault="00D83748">
            <w:pPr>
              <w:widowControl w:val="0"/>
              <w:numPr>
                <w:ilvl w:val="0"/>
                <w:numId w:val="4"/>
              </w:numPr>
              <w:spacing w:line="240" w:lineRule="auto"/>
            </w:pPr>
            <w:r>
              <w:t>September 4, 2025</w:t>
            </w:r>
          </w:p>
          <w:p w:rsidR="007D6EE7" w:rsidRDefault="00D83748">
            <w:pPr>
              <w:widowControl w:val="0"/>
              <w:numPr>
                <w:ilvl w:val="0"/>
                <w:numId w:val="4"/>
              </w:numPr>
              <w:spacing w:line="240" w:lineRule="auto"/>
            </w:pPr>
            <w:r>
              <w:t>October 2, 2025</w:t>
            </w:r>
          </w:p>
          <w:p w:rsidR="007D6EE7" w:rsidRDefault="00D83748">
            <w:pPr>
              <w:widowControl w:val="0"/>
              <w:numPr>
                <w:ilvl w:val="0"/>
                <w:numId w:val="4"/>
              </w:numPr>
              <w:spacing w:line="240" w:lineRule="auto"/>
            </w:pPr>
            <w:r>
              <w:t>November 6, 2025</w:t>
            </w:r>
          </w:p>
          <w:p w:rsidR="007D6EE7" w:rsidRDefault="00D83748">
            <w:pPr>
              <w:widowControl w:val="0"/>
              <w:numPr>
                <w:ilvl w:val="0"/>
                <w:numId w:val="4"/>
              </w:numPr>
              <w:spacing w:line="240" w:lineRule="auto"/>
            </w:pPr>
            <w:r>
              <w:t>December 4, 2025</w:t>
            </w:r>
          </w:p>
        </w:tc>
        <w:tc>
          <w:tcPr>
            <w:tcW w:w="3585" w:type="dxa"/>
            <w:gridSpan w:val="2"/>
          </w:tcPr>
          <w:p w:rsidR="007D6EE7" w:rsidRDefault="00D83748">
            <w:pPr>
              <w:widowControl w:val="0"/>
              <w:spacing w:line="240" w:lineRule="auto"/>
            </w:pPr>
            <w:r>
              <w:t xml:space="preserve">A motion was made to approve the board meeting schedule for 2025 with amendments as printed. </w:t>
            </w:r>
          </w:p>
          <w:p w:rsidR="007D6EE7" w:rsidRDefault="00D83748">
            <w:pPr>
              <w:widowControl w:val="0"/>
              <w:spacing w:line="240" w:lineRule="auto"/>
              <w:rPr>
                <w:b/>
              </w:rPr>
            </w:pPr>
            <w:r>
              <w:t xml:space="preserve">Motion: Donna </w:t>
            </w:r>
            <w:proofErr w:type="spellStart"/>
            <w:r>
              <w:t>Burelton</w:t>
            </w:r>
            <w:proofErr w:type="spellEnd"/>
          </w:p>
          <w:p w:rsidR="007D6EE7" w:rsidRDefault="00D83748">
            <w:pPr>
              <w:widowControl w:val="0"/>
              <w:spacing w:line="240" w:lineRule="auto"/>
            </w:pPr>
            <w:r>
              <w:t>Second: Andrea Seamans</w:t>
            </w:r>
          </w:p>
          <w:p w:rsidR="007D6EE7" w:rsidRDefault="00D83748">
            <w:pPr>
              <w:widowControl w:val="0"/>
              <w:spacing w:line="240" w:lineRule="auto"/>
            </w:pPr>
            <w:r>
              <w:t>All Approved</w:t>
            </w:r>
          </w:p>
        </w:tc>
      </w:tr>
      <w:tr w:rsidR="007D6EE7">
        <w:trPr>
          <w:trHeight w:val="1911"/>
        </w:trPr>
        <w:tc>
          <w:tcPr>
            <w:tcW w:w="495" w:type="dxa"/>
          </w:tcPr>
          <w:p w:rsidR="007D6EE7" w:rsidRDefault="00D83748">
            <w:pPr>
              <w:pStyle w:val="Heading1"/>
              <w:keepNext w:val="0"/>
              <w:keepLines w:val="0"/>
              <w:widowControl w:val="0"/>
              <w:spacing w:before="0" w:after="0" w:line="240" w:lineRule="auto"/>
              <w:rPr>
                <w:b/>
                <w:smallCaps/>
                <w:sz w:val="22"/>
                <w:szCs w:val="22"/>
              </w:rPr>
            </w:pPr>
            <w:r>
              <w:rPr>
                <w:b/>
                <w:smallCaps/>
                <w:sz w:val="22"/>
                <w:szCs w:val="22"/>
              </w:rPr>
              <w:lastRenderedPageBreak/>
              <w:t>3</w:t>
            </w:r>
          </w:p>
        </w:tc>
        <w:tc>
          <w:tcPr>
            <w:tcW w:w="6360" w:type="dxa"/>
            <w:gridSpan w:val="3"/>
          </w:tcPr>
          <w:p w:rsidR="007D6EE7" w:rsidRDefault="00D83748">
            <w:pPr>
              <w:widowControl w:val="0"/>
              <w:spacing w:line="240" w:lineRule="auto"/>
            </w:pPr>
            <w:r>
              <w:t>Meeting Adjourned</w:t>
            </w:r>
          </w:p>
        </w:tc>
        <w:tc>
          <w:tcPr>
            <w:tcW w:w="3585" w:type="dxa"/>
            <w:gridSpan w:val="2"/>
          </w:tcPr>
          <w:p w:rsidR="007D6EE7" w:rsidRDefault="00D83748">
            <w:pPr>
              <w:widowControl w:val="0"/>
              <w:spacing w:line="240" w:lineRule="auto"/>
            </w:pPr>
            <w:r>
              <w:t xml:space="preserve">Motion to adjourn. </w:t>
            </w:r>
          </w:p>
          <w:p w:rsidR="007D6EE7" w:rsidRDefault="00D83748">
            <w:pPr>
              <w:widowControl w:val="0"/>
              <w:spacing w:line="240" w:lineRule="auto"/>
            </w:pPr>
            <w:r>
              <w:t>Motion: Rachel Kepple</w:t>
            </w:r>
          </w:p>
          <w:p w:rsidR="007D6EE7" w:rsidRDefault="00D83748">
            <w:pPr>
              <w:widowControl w:val="0"/>
              <w:spacing w:line="240" w:lineRule="auto"/>
            </w:pPr>
            <w:r>
              <w:t>Second: Mary Beth Howell</w:t>
            </w:r>
          </w:p>
          <w:p w:rsidR="007D6EE7" w:rsidRDefault="007D6EE7">
            <w:pPr>
              <w:widowControl w:val="0"/>
              <w:spacing w:line="240" w:lineRule="auto"/>
            </w:pPr>
          </w:p>
        </w:tc>
      </w:tr>
      <w:tr w:rsidR="007D6EE7">
        <w:trPr>
          <w:trHeight w:val="321"/>
        </w:trPr>
        <w:tc>
          <w:tcPr>
            <w:tcW w:w="6855" w:type="dxa"/>
            <w:gridSpan w:val="4"/>
          </w:tcPr>
          <w:p w:rsidR="007D6EE7" w:rsidRDefault="00D83748">
            <w:pPr>
              <w:widowControl w:val="0"/>
              <w:spacing w:line="240" w:lineRule="auto"/>
              <w:rPr>
                <w:b/>
              </w:rPr>
            </w:pPr>
            <w:r>
              <w:rPr>
                <w:b/>
              </w:rPr>
              <w:t>Public Comments - No public attended</w:t>
            </w:r>
          </w:p>
          <w:p w:rsidR="007D6EE7" w:rsidRDefault="007D6EE7">
            <w:pPr>
              <w:spacing w:line="240" w:lineRule="auto"/>
              <w:ind w:left="720"/>
            </w:pPr>
          </w:p>
        </w:tc>
        <w:tc>
          <w:tcPr>
            <w:tcW w:w="3585" w:type="dxa"/>
            <w:gridSpan w:val="2"/>
          </w:tcPr>
          <w:p w:rsidR="007D6EE7" w:rsidRDefault="00D83748">
            <w:pPr>
              <w:widowControl w:val="0"/>
              <w:spacing w:line="240" w:lineRule="auto"/>
              <w:rPr>
                <w:b/>
              </w:rPr>
            </w:pPr>
            <w:r>
              <w:rPr>
                <w:b/>
              </w:rPr>
              <w:t>N/A</w:t>
            </w:r>
          </w:p>
        </w:tc>
      </w:tr>
      <w:tr w:rsidR="007D6EE7">
        <w:trPr>
          <w:trHeight w:val="321"/>
        </w:trPr>
        <w:tc>
          <w:tcPr>
            <w:tcW w:w="10440" w:type="dxa"/>
            <w:gridSpan w:val="6"/>
            <w:vAlign w:val="bottom"/>
          </w:tcPr>
          <w:p w:rsidR="007D6EE7" w:rsidRDefault="00D83748">
            <w:pPr>
              <w:spacing w:line="240" w:lineRule="auto"/>
            </w:pPr>
            <w:r>
              <w:rPr>
                <w:b/>
              </w:rPr>
              <w:t>Other Notes &amp; Information</w:t>
            </w:r>
          </w:p>
        </w:tc>
      </w:tr>
      <w:tr w:rsidR="007D6EE7">
        <w:trPr>
          <w:trHeight w:val="615"/>
        </w:trPr>
        <w:tc>
          <w:tcPr>
            <w:tcW w:w="10440" w:type="dxa"/>
            <w:gridSpan w:val="6"/>
          </w:tcPr>
          <w:p w:rsidR="007D6EE7" w:rsidRDefault="00D83748">
            <w:pPr>
              <w:widowControl w:val="0"/>
              <w:spacing w:line="240" w:lineRule="auto"/>
              <w:rPr>
                <w:b/>
              </w:rPr>
            </w:pPr>
            <w:r>
              <w:rPr>
                <w:b/>
              </w:rPr>
              <w:t>Next Meeting - January 9, 2025 @ 6pm</w:t>
            </w:r>
          </w:p>
        </w:tc>
      </w:tr>
    </w:tbl>
    <w:p w:rsidR="007D6EE7" w:rsidRDefault="007D6EE7"/>
    <w:sectPr w:rsidR="007D6E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6B4"/>
    <w:multiLevelType w:val="multilevel"/>
    <w:tmpl w:val="D1C27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5A7A37"/>
    <w:multiLevelType w:val="multilevel"/>
    <w:tmpl w:val="C23CF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6A2901"/>
    <w:multiLevelType w:val="multilevel"/>
    <w:tmpl w:val="7D42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3EC69B6"/>
    <w:multiLevelType w:val="multilevel"/>
    <w:tmpl w:val="8A74E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2A1BD2"/>
    <w:multiLevelType w:val="multilevel"/>
    <w:tmpl w:val="0050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09A77CD"/>
    <w:multiLevelType w:val="multilevel"/>
    <w:tmpl w:val="950E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CA55D70"/>
    <w:multiLevelType w:val="multilevel"/>
    <w:tmpl w:val="D242E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4CF0A96"/>
    <w:multiLevelType w:val="multilevel"/>
    <w:tmpl w:val="BBB80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D6EE7"/>
    <w:rsid w:val="007D6EE7"/>
    <w:rsid w:val="00D8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2024-12-06T20:52:00Z</dcterms:created>
  <dcterms:modified xsi:type="dcterms:W3CDTF">2024-12-06T20:52:00Z</dcterms:modified>
</cp:coreProperties>
</file>