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22" w:rsidRDefault="0049129A">
      <w:pPr>
        <w:pStyle w:val="Title"/>
        <w:keepNext w:val="0"/>
        <w:keepLines w:val="0"/>
        <w:spacing w:after="0" w:line="240" w:lineRule="auto"/>
        <w:ind w:right="-720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>Meeting Minutes – Port Byron Library Board of Trustees</w:t>
      </w:r>
    </w:p>
    <w:p w:rsidR="00FF2522" w:rsidRDefault="00FF2522">
      <w:pPr>
        <w:spacing w:line="240" w:lineRule="auto"/>
        <w:rPr>
          <w:sz w:val="20"/>
          <w:szCs w:val="20"/>
        </w:rPr>
      </w:pPr>
    </w:p>
    <w:tbl>
      <w:tblPr>
        <w:tblStyle w:val="a"/>
        <w:tblW w:w="10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20"/>
        <w:gridCol w:w="2850"/>
        <w:gridCol w:w="1890"/>
        <w:gridCol w:w="105"/>
        <w:gridCol w:w="3480"/>
      </w:tblGrid>
      <w:tr w:rsidR="00FF2522">
        <w:trPr>
          <w:trHeight w:val="208"/>
        </w:trPr>
        <w:tc>
          <w:tcPr>
            <w:tcW w:w="10440" w:type="dxa"/>
            <w:gridSpan w:val="6"/>
            <w:vAlign w:val="bottom"/>
          </w:tcPr>
          <w:p w:rsidR="00FF2522" w:rsidRDefault="0049129A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Information</w:t>
            </w:r>
          </w:p>
        </w:tc>
      </w:tr>
      <w:tr w:rsidR="00FF2522">
        <w:trPr>
          <w:trHeight w:val="786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 xml:space="preserve">Date: </w:t>
            </w:r>
          </w:p>
          <w:p w:rsidR="00FF2522" w:rsidRDefault="00FF2522">
            <w:pPr>
              <w:spacing w:line="240" w:lineRule="auto"/>
            </w:pPr>
          </w:p>
        </w:tc>
        <w:tc>
          <w:tcPr>
            <w:tcW w:w="285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March 11, 2025</w:t>
            </w:r>
          </w:p>
        </w:tc>
        <w:tc>
          <w:tcPr>
            <w:tcW w:w="199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48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Port Byron Library</w:t>
            </w:r>
          </w:p>
        </w:tc>
      </w:tr>
      <w:tr w:rsidR="00FF2522">
        <w:trPr>
          <w:trHeight w:val="741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Time: </w:t>
            </w:r>
          </w:p>
          <w:p w:rsidR="00FF2522" w:rsidRDefault="00FF2522">
            <w:pPr>
              <w:spacing w:line="240" w:lineRule="auto"/>
            </w:pPr>
          </w:p>
        </w:tc>
        <w:tc>
          <w:tcPr>
            <w:tcW w:w="285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Start: 6:</w:t>
            </w:r>
            <w:r>
              <w:t>02 pm</w:t>
            </w:r>
          </w:p>
          <w:p w:rsidR="00FF2522" w:rsidRDefault="00FF252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End: 7:38 pm</w:t>
            </w:r>
          </w:p>
        </w:tc>
        <w:tc>
          <w:tcPr>
            <w:tcW w:w="199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Type:</w:t>
            </w:r>
          </w:p>
        </w:tc>
        <w:tc>
          <w:tcPr>
            <w:tcW w:w="348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Board of Trustees Monthly Meeting</w:t>
            </w:r>
          </w:p>
        </w:tc>
      </w:tr>
      <w:tr w:rsidR="00FF2522">
        <w:trPr>
          <w:trHeight w:val="741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Called By:</w:t>
            </w:r>
          </w:p>
          <w:p w:rsidR="00FF2522" w:rsidRDefault="00FF2522">
            <w:pPr>
              <w:spacing w:line="240" w:lineRule="auto"/>
            </w:pPr>
          </w:p>
        </w:tc>
        <w:tc>
          <w:tcPr>
            <w:tcW w:w="285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  <w:tc>
          <w:tcPr>
            <w:tcW w:w="1995" w:type="dxa"/>
            <w:gridSpan w:val="2"/>
            <w:tcBorders>
              <w:bottom w:val="single" w:sz="6" w:space="0" w:color="434343"/>
            </w:tcBorders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</w:p>
        </w:tc>
        <w:tc>
          <w:tcPr>
            <w:tcW w:w="3480" w:type="dxa"/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</w:tr>
      <w:tr w:rsidR="00FF2522">
        <w:trPr>
          <w:trHeight w:val="831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Submitted by: </w:t>
            </w:r>
          </w:p>
          <w:p w:rsidR="00FF2522" w:rsidRDefault="00FF2522">
            <w:pPr>
              <w:spacing w:line="240" w:lineRule="auto"/>
            </w:pPr>
          </w:p>
        </w:tc>
        <w:tc>
          <w:tcPr>
            <w:tcW w:w="2850" w:type="dxa"/>
            <w:tcBorders>
              <w:right w:val="single" w:sz="6" w:space="0" w:color="434343"/>
            </w:tcBorders>
          </w:tcPr>
          <w:p w:rsidR="00FF2522" w:rsidRDefault="004912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Mary Beth Howell</w:t>
            </w:r>
          </w:p>
        </w:tc>
        <w:tc>
          <w:tcPr>
            <w:tcW w:w="1995" w:type="dxa"/>
            <w:gridSpan w:val="2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:rsidR="00FF2522" w:rsidRDefault="00FF2522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single" w:sz="6" w:space="0" w:color="434343"/>
            </w:tcBorders>
          </w:tcPr>
          <w:p w:rsidR="00FF2522" w:rsidRDefault="00FF252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</w:tc>
      </w:tr>
      <w:tr w:rsidR="00FF2522">
        <w:trPr>
          <w:trHeight w:val="741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Attendees:</w:t>
            </w:r>
          </w:p>
        </w:tc>
        <w:tc>
          <w:tcPr>
            <w:tcW w:w="8325" w:type="dxa"/>
            <w:gridSpan w:val="4"/>
          </w:tcPr>
          <w:p w:rsidR="00FF2522" w:rsidRDefault="0049129A">
            <w:pPr>
              <w:widowControl w:val="0"/>
              <w:spacing w:line="240" w:lineRule="auto"/>
            </w:pPr>
            <w:r>
              <w:t xml:space="preserve">Bernie Redmond, Amanda Hare, Mary Beth Howell, Rachel Kepple, Andrea Seamans, Donna </w:t>
            </w:r>
            <w:proofErr w:type="spellStart"/>
            <w:r>
              <w:t>Burleton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Absent: Joyce Alfred</w:t>
            </w:r>
          </w:p>
        </w:tc>
      </w:tr>
      <w:tr w:rsidR="00FF2522">
        <w:trPr>
          <w:trHeight w:val="741"/>
        </w:trPr>
        <w:tc>
          <w:tcPr>
            <w:tcW w:w="2115" w:type="dxa"/>
            <w:gridSpan w:val="2"/>
          </w:tcPr>
          <w:p w:rsidR="00FF2522" w:rsidRDefault="0049129A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Guests:  </w:t>
            </w:r>
          </w:p>
        </w:tc>
        <w:tc>
          <w:tcPr>
            <w:tcW w:w="8325" w:type="dxa"/>
            <w:gridSpan w:val="4"/>
          </w:tcPr>
          <w:p w:rsidR="00FF2522" w:rsidRDefault="0049129A">
            <w:pPr>
              <w:widowControl w:val="0"/>
              <w:spacing w:line="240" w:lineRule="auto"/>
            </w:pPr>
            <w:r>
              <w:t xml:space="preserve">Amy Lamouroux, Sarah Thompson, Kasey </w:t>
            </w:r>
            <w:proofErr w:type="spellStart"/>
            <w:r>
              <w:t>Cioffa</w:t>
            </w:r>
            <w:proofErr w:type="spellEnd"/>
            <w:r>
              <w:t>, Carol Waterman</w:t>
            </w:r>
          </w:p>
        </w:tc>
      </w:tr>
      <w:tr w:rsidR="00FF2522">
        <w:trPr>
          <w:trHeight w:val="472"/>
        </w:trPr>
        <w:tc>
          <w:tcPr>
            <w:tcW w:w="6855" w:type="dxa"/>
            <w:gridSpan w:val="4"/>
            <w:vAlign w:val="bottom"/>
          </w:tcPr>
          <w:p w:rsidR="00FF2522" w:rsidRDefault="0049129A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Reports</w:t>
            </w:r>
          </w:p>
        </w:tc>
        <w:tc>
          <w:tcPr>
            <w:tcW w:w="3585" w:type="dxa"/>
            <w:gridSpan w:val="2"/>
            <w:vAlign w:val="bottom"/>
          </w:tcPr>
          <w:p w:rsidR="00FF2522" w:rsidRDefault="0049129A">
            <w:pPr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FF2522">
        <w:trPr>
          <w:trHeight w:val="128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Approve Meeting Agenda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to approve meeting agenda.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Motion: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Second: Donna </w:t>
            </w:r>
            <w:proofErr w:type="spellStart"/>
            <w:r>
              <w:t>Burleton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FF2522">
        <w:trPr>
          <w:trHeight w:val="155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Approve Meeting Minutes from Previous Meeting (February)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to approve meeting minutes.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Motion: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Second: Rachel Kepple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***Suggestion - when putting names in the minutes - add where they are from </w:t>
            </w:r>
            <w:proofErr w:type="spellStart"/>
            <w:r>
              <w:t>ie</w:t>
            </w:r>
            <w:proofErr w:type="spellEnd"/>
            <w:r>
              <w:t>. Sarah from Finger Lakes***</w:t>
            </w: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FF2522">
        <w:trPr>
          <w:trHeight w:val="164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Treasurer’s Report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to accept the treasurer's report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Motion: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Second: Donna </w:t>
            </w:r>
            <w:proofErr w:type="spellStart"/>
            <w:r>
              <w:t>Burleton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FF2522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>Bernie Redmond</w:t>
            </w:r>
          </w:p>
        </w:tc>
      </w:tr>
      <w:tr w:rsidR="00FF2522">
        <w:trPr>
          <w:trHeight w:val="164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4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Budget Committee Report</w:t>
            </w:r>
          </w:p>
          <w:p w:rsidR="00FF2522" w:rsidRDefault="0049129A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</w:pPr>
            <w:r>
              <w:t>9 computers in the library - suggested it be reduced to 8</w:t>
            </w:r>
          </w:p>
          <w:p w:rsidR="00FF2522" w:rsidRDefault="0049129A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</w:pPr>
            <w:r>
              <w:t xml:space="preserve">Amy would like to purchase an external hard drive for saving library documents. </w:t>
            </w:r>
          </w:p>
          <w:p w:rsidR="00FF2522" w:rsidRDefault="0049129A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</w:pPr>
            <w:r>
              <w:t>Replace Amy’s c</w:t>
            </w:r>
            <w:r>
              <w:t xml:space="preserve">omputer and 1 public computer. </w:t>
            </w:r>
          </w:p>
          <w:p w:rsidR="00FF2522" w:rsidRDefault="0049129A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</w:pPr>
            <w:r>
              <w:t>Then replace 2 -3 per year.</w:t>
            </w:r>
          </w:p>
          <w:p w:rsidR="00FF2522" w:rsidRDefault="0049129A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</w:pPr>
            <w:r>
              <w:t>Quote for the light bulbs.</w:t>
            </w:r>
          </w:p>
        </w:tc>
        <w:tc>
          <w:tcPr>
            <w:tcW w:w="3585" w:type="dxa"/>
            <w:gridSpan w:val="2"/>
          </w:tcPr>
          <w:p w:rsidR="00FF2522" w:rsidRDefault="00FF2522">
            <w:pPr>
              <w:widowControl w:val="0"/>
              <w:spacing w:line="240" w:lineRule="auto"/>
            </w:pPr>
          </w:p>
        </w:tc>
      </w:tr>
      <w:tr w:rsidR="00FF2522">
        <w:trPr>
          <w:trHeight w:val="164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Director’s Report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to accept the director’s report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Motion: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Second: Bernie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March program calendar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Circulation numbers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Program Attendance Numbers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Payroll Report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Update on Prime Non-profit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Eric at Finger Lakes let Amy know that the bulk buy forms are available around May 1st (for the computers) and due by the end of May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Still working on NYSEG rebate - not getting a better d</w:t>
            </w:r>
            <w:r>
              <w:t>eal than what we are going to get from the contractor.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Submitted updated message to the village for newsletter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We were awarded $2607.47 from the Community Foundation. 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Applying for the Outreach mini grant.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Injury Sheet - add to the appendix of the employee</w:t>
            </w:r>
            <w:r>
              <w:t xml:space="preserve"> manual.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Asked CAP and Unity House about chairs. CAP said no thank you and </w:t>
            </w:r>
            <w:proofErr w:type="gramStart"/>
            <w:r>
              <w:t>haven’t</w:t>
            </w:r>
            <w:proofErr w:type="gramEnd"/>
            <w:r>
              <w:t xml:space="preserve"> heard back from Unity House.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Amy will attend Cayuga County Electronics recycling event March 22nd to recycle old </w:t>
            </w:r>
            <w:proofErr w:type="spellStart"/>
            <w:r>
              <w:t>laserjet</w:t>
            </w:r>
            <w:proofErr w:type="spellEnd"/>
            <w:r>
              <w:t xml:space="preserve"> printer and computer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In the display this month are 2024 Award winners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Amy emailed the town about the Knox Box to see if they had any empty locked storage space. She has not heard back.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Tax Levy - We can ask for up to $3215 increase.</w:t>
            </w:r>
          </w:p>
          <w:p w:rsidR="00FF2522" w:rsidRDefault="0049129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Amanda Hare needs to be voted in for her sec</w:t>
            </w:r>
            <w:r>
              <w:t>ond term and any new members.</w:t>
            </w:r>
          </w:p>
          <w:p w:rsidR="00FF2522" w:rsidRDefault="00FF2522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FF2522">
        <w:trPr>
          <w:trHeight w:val="520"/>
        </w:trPr>
        <w:tc>
          <w:tcPr>
            <w:tcW w:w="6855" w:type="dxa"/>
            <w:gridSpan w:val="4"/>
            <w:vAlign w:val="bottom"/>
          </w:tcPr>
          <w:p w:rsidR="00FF2522" w:rsidRDefault="0049129A">
            <w:pPr>
              <w:spacing w:line="240" w:lineRule="auto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3585" w:type="dxa"/>
            <w:gridSpan w:val="2"/>
            <w:vAlign w:val="bottom"/>
          </w:tcPr>
          <w:p w:rsidR="00FF2522" w:rsidRDefault="0049129A">
            <w:pPr>
              <w:widowControl w:val="0"/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Motion By</w:t>
            </w:r>
          </w:p>
        </w:tc>
      </w:tr>
      <w:tr w:rsidR="00FF2522">
        <w:trPr>
          <w:trHeight w:val="1173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1" w:name="_h88fq2glqrvj" w:colFirst="0" w:colLast="0"/>
            <w:bookmarkEnd w:id="1"/>
            <w:r>
              <w:rPr>
                <w:b/>
                <w:smallCaps/>
                <w:sz w:val="22"/>
                <w:szCs w:val="22"/>
              </w:rPr>
              <w:lastRenderedPageBreak/>
              <w:t>1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none</w:t>
            </w:r>
          </w:p>
        </w:tc>
        <w:tc>
          <w:tcPr>
            <w:tcW w:w="3585" w:type="dxa"/>
            <w:gridSpan w:val="2"/>
          </w:tcPr>
          <w:p w:rsidR="00FF2522" w:rsidRDefault="00FF252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FF2522">
        <w:trPr>
          <w:trHeight w:val="444"/>
        </w:trPr>
        <w:tc>
          <w:tcPr>
            <w:tcW w:w="6855" w:type="dxa"/>
            <w:gridSpan w:val="4"/>
            <w:vAlign w:val="bottom"/>
          </w:tcPr>
          <w:p w:rsidR="00FF2522" w:rsidRDefault="0049129A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3585" w:type="dxa"/>
            <w:gridSpan w:val="2"/>
            <w:vAlign w:val="bottom"/>
          </w:tcPr>
          <w:p w:rsidR="00FF2522" w:rsidRDefault="0049129A">
            <w:pPr>
              <w:spacing w:line="240" w:lineRule="auto"/>
              <w:rPr>
                <w:b/>
              </w:rPr>
            </w:pPr>
            <w:r>
              <w:rPr>
                <w:b/>
              </w:rPr>
              <w:t>Motion By</w:t>
            </w:r>
          </w:p>
        </w:tc>
      </w:tr>
      <w:tr w:rsidR="00FF2522">
        <w:trPr>
          <w:trHeight w:val="1110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CD Investment Vote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made, with our CD that matured on March 10, 2025, we will take $35,000 and move it to a 6 month CD that will mature in September 2025 and move $15,000 from the CD to a 13 month CD to mature in April 2026, $27,000 moved from the operating accou</w:t>
            </w:r>
            <w:r>
              <w:t xml:space="preserve">nt to a 6 month CD to mature in September 2025, $2187 moved for the CD to the operating fund for the interest income, the remaining of the original amount to </w:t>
            </w:r>
            <w:proofErr w:type="spellStart"/>
            <w:r>
              <w:t>moved</w:t>
            </w:r>
            <w:proofErr w:type="spellEnd"/>
            <w:r>
              <w:t xml:space="preserve"> to savings to cover the new chairs, computers and lighting/construction costs. </w:t>
            </w: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 xml:space="preserve">Motion to 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</w:t>
            </w:r>
            <w:r>
              <w:t>otion: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Second: Rachel Kepple</w:t>
            </w:r>
          </w:p>
          <w:p w:rsidR="00FF2522" w:rsidRDefault="0049129A">
            <w:pPr>
              <w:widowControl w:val="0"/>
              <w:spacing w:line="240" w:lineRule="auto"/>
              <w:rPr>
                <w:b/>
              </w:rPr>
            </w:pPr>
            <w:r>
              <w:t>All Approved</w:t>
            </w:r>
          </w:p>
        </w:tc>
      </w:tr>
      <w:tr w:rsidR="00FF2522">
        <w:trPr>
          <w:trHeight w:val="191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Budget Vote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made to approve the Port Byron Library Budget for 2025.</w:t>
            </w: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 xml:space="preserve"> 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Motion: Donna </w:t>
            </w:r>
            <w:proofErr w:type="spellStart"/>
            <w:r>
              <w:t>Burleton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Second: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FF2522">
        <w:trPr>
          <w:trHeight w:val="191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New/Existing Board Member Term Vote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made to accept a second term for 3 years for Amanda Hare and continue as President of the board.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- Bernie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 -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made to add Sarah Thompson to a term of years to the library board.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</w:t>
            </w:r>
            <w:r>
              <w:t>on - Rachel Kepple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 -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A motion was made to add Kasey </w:t>
            </w:r>
            <w:proofErr w:type="spellStart"/>
            <w:r>
              <w:t>Cioffa</w:t>
            </w:r>
            <w:proofErr w:type="spellEnd"/>
            <w:r>
              <w:t xml:space="preserve"> to a term of 3 years to the library board.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-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 - Bernie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made to add Carol Waterman to a term of 3 years to the library board.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-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 - Bernie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FF2522" w:rsidRDefault="00FF2522">
            <w:pPr>
              <w:widowControl w:val="0"/>
              <w:spacing w:line="240" w:lineRule="auto"/>
            </w:pP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FF2522">
        <w:trPr>
          <w:trHeight w:val="191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4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Tax Levy Vote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 motion was to ask for a $3000 of the tax levy vote.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-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Second - </w:t>
            </w:r>
            <w:proofErr w:type="spellStart"/>
            <w:r>
              <w:t>Berine</w:t>
            </w:r>
            <w:proofErr w:type="spellEnd"/>
            <w:r>
              <w:t xml:space="preserve">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approved</w:t>
            </w:r>
          </w:p>
        </w:tc>
        <w:tc>
          <w:tcPr>
            <w:tcW w:w="3585" w:type="dxa"/>
            <w:gridSpan w:val="2"/>
          </w:tcPr>
          <w:p w:rsidR="00FF2522" w:rsidRDefault="00FF2522">
            <w:pPr>
              <w:widowControl w:val="0"/>
              <w:spacing w:line="240" w:lineRule="auto"/>
            </w:pPr>
          </w:p>
          <w:p w:rsidR="00FF2522" w:rsidRDefault="0049129A">
            <w:pPr>
              <w:widowControl w:val="0"/>
              <w:spacing w:line="240" w:lineRule="auto"/>
            </w:pPr>
            <w:r>
              <w:t>Motion: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Second: Bernie Redmond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FF2522">
        <w:trPr>
          <w:trHeight w:val="191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Lighting Replacement/Upgrade Vote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A motion was made to accept the quote from Specialty Mechanical Service, Corp to replace the light bulbs 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- Donn</w:t>
            </w:r>
            <w:r>
              <w:t xml:space="preserve">a </w:t>
            </w:r>
            <w:proofErr w:type="spellStart"/>
            <w:r>
              <w:t>Burleton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Second -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 approved</w:t>
            </w:r>
          </w:p>
        </w:tc>
        <w:tc>
          <w:tcPr>
            <w:tcW w:w="3585" w:type="dxa"/>
            <w:gridSpan w:val="2"/>
          </w:tcPr>
          <w:p w:rsidR="00FF2522" w:rsidRDefault="00FF2522">
            <w:pPr>
              <w:widowControl w:val="0"/>
              <w:spacing w:line="240" w:lineRule="auto"/>
            </w:pPr>
          </w:p>
          <w:p w:rsidR="00FF2522" w:rsidRDefault="0049129A">
            <w:pPr>
              <w:widowControl w:val="0"/>
              <w:spacing w:line="240" w:lineRule="auto"/>
            </w:pPr>
            <w:r>
              <w:t xml:space="preserve">Motion: Donna </w:t>
            </w:r>
            <w:proofErr w:type="spellStart"/>
            <w:r>
              <w:t>Burlton</w:t>
            </w:r>
            <w:proofErr w:type="spellEnd"/>
          </w:p>
          <w:p w:rsidR="00FF2522" w:rsidRDefault="0049129A">
            <w:pPr>
              <w:widowControl w:val="0"/>
              <w:spacing w:line="240" w:lineRule="auto"/>
            </w:pPr>
            <w:r>
              <w:t>Second: Andrea Seamans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FF2522">
        <w:trPr>
          <w:trHeight w:val="1911"/>
        </w:trPr>
        <w:tc>
          <w:tcPr>
            <w:tcW w:w="495" w:type="dxa"/>
          </w:tcPr>
          <w:p w:rsidR="00FF2522" w:rsidRDefault="0049129A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6360" w:type="dxa"/>
            <w:gridSpan w:val="3"/>
          </w:tcPr>
          <w:p w:rsidR="00FF2522" w:rsidRDefault="0049129A">
            <w:pPr>
              <w:widowControl w:val="0"/>
              <w:spacing w:line="240" w:lineRule="auto"/>
            </w:pPr>
            <w:r>
              <w:t>Meeting Adjourned</w:t>
            </w: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Motion: Rachel Kepple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Second: Mary Beth Howell</w:t>
            </w:r>
          </w:p>
          <w:p w:rsidR="00FF2522" w:rsidRDefault="0049129A">
            <w:pPr>
              <w:widowControl w:val="0"/>
              <w:spacing w:line="240" w:lineRule="auto"/>
            </w:pPr>
            <w:r>
              <w:t>All approved</w:t>
            </w:r>
          </w:p>
          <w:p w:rsidR="00FF2522" w:rsidRDefault="00FF2522">
            <w:pPr>
              <w:widowControl w:val="0"/>
              <w:spacing w:line="240" w:lineRule="auto"/>
            </w:pPr>
          </w:p>
        </w:tc>
      </w:tr>
      <w:tr w:rsidR="00FF2522">
        <w:trPr>
          <w:trHeight w:val="321"/>
        </w:trPr>
        <w:tc>
          <w:tcPr>
            <w:tcW w:w="6855" w:type="dxa"/>
            <w:gridSpan w:val="4"/>
          </w:tcPr>
          <w:p w:rsidR="00FF2522" w:rsidRDefault="004912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 Comments</w:t>
            </w:r>
          </w:p>
          <w:p w:rsidR="00FF2522" w:rsidRDefault="00FF2522">
            <w:pPr>
              <w:spacing w:line="240" w:lineRule="auto"/>
              <w:ind w:left="720"/>
            </w:pPr>
          </w:p>
        </w:tc>
        <w:tc>
          <w:tcPr>
            <w:tcW w:w="3585" w:type="dxa"/>
            <w:gridSpan w:val="2"/>
          </w:tcPr>
          <w:p w:rsidR="00FF2522" w:rsidRDefault="004912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FF2522">
        <w:trPr>
          <w:trHeight w:val="321"/>
        </w:trPr>
        <w:tc>
          <w:tcPr>
            <w:tcW w:w="10440" w:type="dxa"/>
            <w:gridSpan w:val="6"/>
            <w:vAlign w:val="bottom"/>
          </w:tcPr>
          <w:p w:rsidR="00FF2522" w:rsidRDefault="0049129A">
            <w:pPr>
              <w:spacing w:line="240" w:lineRule="auto"/>
            </w:pPr>
            <w:r>
              <w:rPr>
                <w:b/>
              </w:rPr>
              <w:t>Other Notes &amp;</w:t>
            </w:r>
            <w:r>
              <w:rPr>
                <w:b/>
              </w:rPr>
              <w:t xml:space="preserve"> Information</w:t>
            </w:r>
          </w:p>
        </w:tc>
      </w:tr>
      <w:tr w:rsidR="00FF2522">
        <w:trPr>
          <w:trHeight w:val="2865"/>
        </w:trPr>
        <w:tc>
          <w:tcPr>
            <w:tcW w:w="10440" w:type="dxa"/>
            <w:gridSpan w:val="6"/>
          </w:tcPr>
          <w:p w:rsidR="00FF2522" w:rsidRDefault="004912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Meeting - Thursday - April 3, 2025</w:t>
            </w:r>
          </w:p>
          <w:p w:rsidR="00FF2522" w:rsidRDefault="00FF2522">
            <w:pPr>
              <w:widowControl w:val="0"/>
              <w:spacing w:line="240" w:lineRule="auto"/>
              <w:rPr>
                <w:b/>
              </w:rPr>
            </w:pPr>
          </w:p>
          <w:p w:rsidR="00FF2522" w:rsidRDefault="0049129A">
            <w:pPr>
              <w:widowControl w:val="0"/>
              <w:spacing w:line="240" w:lineRule="auto"/>
              <w:rPr>
                <w:b/>
              </w:rPr>
            </w:pPr>
            <w:r>
              <w:t>Andrea Seama</w:t>
            </w:r>
            <w:bookmarkStart w:id="2" w:name="_GoBack"/>
            <w:bookmarkEnd w:id="2"/>
            <w:r>
              <w:t>ns suggested we put the monthly programming calendar out at the different town offices for people to pick up.</w:t>
            </w:r>
            <w:r>
              <w:rPr>
                <w:b/>
              </w:rPr>
              <w:t xml:space="preserve"> </w:t>
            </w:r>
          </w:p>
        </w:tc>
      </w:tr>
    </w:tbl>
    <w:p w:rsidR="00FF2522" w:rsidRDefault="00FF2522">
      <w:pPr>
        <w:spacing w:line="240" w:lineRule="auto"/>
      </w:pPr>
    </w:p>
    <w:p w:rsidR="00FF2522" w:rsidRDefault="00FF2522"/>
    <w:sectPr w:rsidR="00FF25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E75"/>
    <w:multiLevelType w:val="multilevel"/>
    <w:tmpl w:val="141CB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F0E305C"/>
    <w:multiLevelType w:val="multilevel"/>
    <w:tmpl w:val="E2963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2522"/>
    <w:rsid w:val="0049129A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2025-03-12T17:51:00Z</dcterms:created>
  <dcterms:modified xsi:type="dcterms:W3CDTF">2025-03-12T17:51:00Z</dcterms:modified>
</cp:coreProperties>
</file>